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CEE9B" w14:textId="2ACE8539" w:rsidR="00CB11FE" w:rsidRDefault="00CB11FE" w:rsidP="00CB11FE">
      <w:bookmarkStart w:id="0" w:name="_Hlk77255124"/>
      <w:bookmarkEnd w:id="0"/>
    </w:p>
    <w:p w14:paraId="7E7A99BB" w14:textId="77777777" w:rsidR="00CB11FE" w:rsidRDefault="00CB11FE" w:rsidP="00CB11FE">
      <w:pPr>
        <w:jc w:val="right"/>
      </w:pPr>
      <w:bookmarkStart w:id="1" w:name="_Hlk62743034"/>
    </w:p>
    <w:p w14:paraId="40688AA7" w14:textId="77777777" w:rsidR="00944D7A" w:rsidRDefault="00944D7A" w:rsidP="00CB11FE">
      <w:pPr>
        <w:jc w:val="right"/>
      </w:pPr>
    </w:p>
    <w:p w14:paraId="059BFBEB" w14:textId="77777777" w:rsidR="00944D7A" w:rsidRDefault="00944D7A" w:rsidP="00CB11FE">
      <w:pPr>
        <w:jc w:val="right"/>
      </w:pPr>
    </w:p>
    <w:p w14:paraId="4C1C1247" w14:textId="3E7B29AD" w:rsidR="00944D7A" w:rsidRDefault="0058420C" w:rsidP="0058420C">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B77AB2E" w14:textId="77777777" w:rsidR="00785CEE" w:rsidRDefault="00785CEE" w:rsidP="0058420C"/>
    <w:p w14:paraId="08EECC3F" w14:textId="77777777" w:rsidR="00785CEE" w:rsidRDefault="00785CEE" w:rsidP="0058420C"/>
    <w:p w14:paraId="0504F29C" w14:textId="24FD3CCE" w:rsidR="00971D55" w:rsidRDefault="00C01C71" w:rsidP="00971D55">
      <w:pPr>
        <w:jc w:val="right"/>
        <w:rPr>
          <w:bCs/>
        </w:rPr>
      </w:pPr>
      <w:r>
        <w:rPr>
          <w:bCs/>
        </w:rPr>
        <w:t xml:space="preserve">                                                                                     </w:t>
      </w:r>
    </w:p>
    <w:p w14:paraId="22126941" w14:textId="77777777" w:rsidR="00971D55" w:rsidRDefault="00971D55" w:rsidP="00971D55">
      <w:pPr>
        <w:jc w:val="right"/>
        <w:rPr>
          <w:bCs/>
        </w:rPr>
      </w:pPr>
    </w:p>
    <w:p w14:paraId="375CA1DB" w14:textId="77777777" w:rsidR="00971D55" w:rsidRDefault="00971D55" w:rsidP="00971D55">
      <w:pPr>
        <w:jc w:val="right"/>
        <w:rPr>
          <w:bCs/>
        </w:rPr>
      </w:pPr>
    </w:p>
    <w:p w14:paraId="77BA0DB8" w14:textId="77777777" w:rsidR="00971D55" w:rsidRDefault="00971D55" w:rsidP="00971D55">
      <w:pPr>
        <w:jc w:val="right"/>
        <w:rPr>
          <w:bCs/>
        </w:rPr>
      </w:pPr>
    </w:p>
    <w:p w14:paraId="37AD50C4" w14:textId="77777777" w:rsidR="00971D55" w:rsidRDefault="00971D55" w:rsidP="00971D55">
      <w:pPr>
        <w:jc w:val="right"/>
      </w:pPr>
      <w:bookmarkStart w:id="2" w:name="_GoBack"/>
      <w:bookmarkEnd w:id="2"/>
    </w:p>
    <w:p w14:paraId="10366404" w14:textId="3288F70A" w:rsidR="00C01C71" w:rsidRDefault="00C01C71" w:rsidP="00C01C71">
      <w:pPr>
        <w:jc w:val="right"/>
      </w:pPr>
    </w:p>
    <w:p w14:paraId="11A797A4" w14:textId="77777777" w:rsidR="00C01C71" w:rsidRDefault="00C01C71" w:rsidP="00C01C71">
      <w:pPr>
        <w:jc w:val="right"/>
      </w:pPr>
    </w:p>
    <w:p w14:paraId="0DF650F2" w14:textId="77777777" w:rsidR="00C01C71" w:rsidRDefault="00C01C71" w:rsidP="00C01C71">
      <w:pPr>
        <w:jc w:val="right"/>
      </w:pPr>
    </w:p>
    <w:p w14:paraId="40C21077" w14:textId="77777777" w:rsidR="00C01C71" w:rsidRDefault="00C01C71" w:rsidP="00C01C71">
      <w:pPr>
        <w:jc w:val="right"/>
      </w:pPr>
    </w:p>
    <w:p w14:paraId="57B6D427" w14:textId="77777777" w:rsidR="00785CEE" w:rsidRDefault="00785CEE" w:rsidP="00C01C71">
      <w:pPr>
        <w:jc w:val="right"/>
      </w:pPr>
    </w:p>
    <w:bookmarkEnd w:id="1"/>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24A7917" w14:textId="5360DF25" w:rsidR="001D5238" w:rsidRPr="002A594E" w:rsidRDefault="002A594E" w:rsidP="001D5238">
      <w:pPr>
        <w:rPr>
          <w:sz w:val="26"/>
          <w:szCs w:val="26"/>
        </w:rPr>
      </w:pPr>
      <w:r>
        <w:rPr>
          <w:i/>
          <w:sz w:val="26"/>
          <w:szCs w:val="26"/>
        </w:rPr>
        <w:t xml:space="preserve">                 </w:t>
      </w:r>
      <w:r w:rsidR="001D5238" w:rsidRPr="002A594E">
        <w:rPr>
          <w:sz w:val="26"/>
          <w:szCs w:val="26"/>
        </w:rPr>
        <w:t xml:space="preserve">на </w:t>
      </w:r>
      <w:r w:rsidRPr="002A594E">
        <w:rPr>
          <w:sz w:val="26"/>
          <w:szCs w:val="26"/>
        </w:rPr>
        <w:t>оказание услуг по организации и проведению промо-мероприятий</w:t>
      </w:r>
    </w:p>
    <w:p w14:paraId="152FE570" w14:textId="77777777" w:rsidR="00CB11FE" w:rsidRPr="00733E33" w:rsidRDefault="00CB11FE" w:rsidP="00CB11FE">
      <w:pPr>
        <w:jc w:val="center"/>
        <w:rPr>
          <w:i/>
          <w:sz w:val="26"/>
          <w:szCs w:val="26"/>
        </w:rPr>
      </w:pPr>
    </w:p>
    <w:p w14:paraId="6981BE3F" w14:textId="77777777" w:rsidR="00CB11FE" w:rsidRPr="00733E33" w:rsidRDefault="00CB11FE" w:rsidP="00CB11FE">
      <w:pPr>
        <w:pStyle w:val="Default"/>
        <w:ind w:left="3686"/>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r w:rsidRPr="00BA3FBB">
        <w:rPr>
          <w:color w:val="0000FF"/>
          <w:u w:val="single"/>
          <w:lang w:val="en-US"/>
        </w:rPr>
        <w:t>roseltorg</w:t>
      </w:r>
      <w:r w:rsidRPr="00BA3FBB">
        <w:rPr>
          <w:color w:val="0000FF"/>
          <w:u w:val="single"/>
        </w:rPr>
        <w:t>.</w:t>
      </w:r>
      <w:r w:rsidRPr="00BA3FBB">
        <w:rPr>
          <w:color w:val="0000FF"/>
          <w:u w:val="single"/>
          <w:lang w:val="en-US"/>
        </w:rPr>
        <w:t>ru</w:t>
      </w:r>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.ru</w:t>
        </w:r>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30F4EB3A" w:rsidR="00CB11FE" w:rsidRPr="00733E33" w:rsidRDefault="00CB11FE" w:rsidP="00CB11FE">
      <w:pPr>
        <w:pStyle w:val="rvps1"/>
        <w:ind w:left="3686"/>
      </w:pPr>
      <w:r>
        <w:t>Дата размещения:</w:t>
      </w:r>
      <w:r w:rsidR="001D5238">
        <w:t xml:space="preserve"> </w:t>
      </w:r>
      <w:r w:rsidR="00971D55">
        <w:t>1</w:t>
      </w:r>
      <w:r w:rsidR="00F03916">
        <w:t>2</w:t>
      </w:r>
      <w:r>
        <w:t>.</w:t>
      </w:r>
      <w:r w:rsidR="00971D55">
        <w:t>08</w:t>
      </w:r>
      <w:r>
        <w:t>.</w:t>
      </w:r>
      <w:r w:rsidR="007E6556">
        <w:t>2021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079F2728"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AD76E4">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323CF20B" w:rsidR="00CB11FE" w:rsidRPr="00223CA3" w:rsidRDefault="00AD76E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1364EFB7" w:rsidR="00CB11FE" w:rsidRPr="00223CA3" w:rsidRDefault="00AD76E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41DF2946" w14:textId="7EB7FFA9"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93F48DC" w14:textId="403E7031"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7BDADF02" w14:textId="0B4618F1"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6AA4DAF" w14:textId="3E065267" w:rsidR="00CB11FE" w:rsidRPr="00223CA3" w:rsidRDefault="00AD76E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1E72F317" w14:textId="32D61B19"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3AE47BE4" w14:textId="0616EE54"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6A71BF0E" w14:textId="793D63FB"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28BB6523" w14:textId="5EC33AF8"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3823BC84" w14:textId="3CC4EB80" w:rsidR="00CB11FE" w:rsidRPr="00223CA3" w:rsidRDefault="00AD76E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4E03F4C3" w14:textId="21032012"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08D1AA65" w14:textId="5697EE30"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829817" w14:textId="26DE7D00"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3119B6D" w14:textId="5C2D3BA5" w:rsidR="00CB11FE" w:rsidRPr="00223CA3" w:rsidRDefault="00AD76E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5845BD1" w14:textId="56FA2A34"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1C35C1B" w14:textId="5516D277"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6EB16953" w14:textId="59A83343"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27227630" w14:textId="78389247"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701CCB9A" w14:textId="07CBC872"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BBBCDAE" w14:textId="281CA63D" w:rsidR="00CB11FE" w:rsidRPr="00223CA3" w:rsidRDefault="00AD76E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0ECE5412" w14:textId="312437B4"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C7BF16F" w14:textId="3C59C593"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B11FE" w:rsidRPr="00223CA3">
          <w:rPr>
            <w:rFonts w:ascii="Times New Roman" w:hAnsi="Times New Roman" w:cs="Times New Roman"/>
            <w:noProof/>
            <w:webHidden/>
            <w:sz w:val="24"/>
            <w:szCs w:val="24"/>
          </w:rPr>
          <w:fldChar w:fldCharType="end"/>
        </w:r>
      </w:hyperlink>
    </w:p>
    <w:p w14:paraId="59EA0052" w14:textId="4465B09D"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11B3132" w14:textId="75B4244D" w:rsidR="00CB11FE" w:rsidRPr="00223CA3" w:rsidRDefault="00AD76E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B3AF1C1" w14:textId="5B02872A"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6F59417E" w14:textId="562C899A"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4E3275F2" w14:textId="11E0C863"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0E3AE31" w14:textId="40C1A067"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99E4925" w14:textId="51EC9F90"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0868E4E4" w14:textId="387BF22F" w:rsidR="00CB11FE" w:rsidRPr="00223CA3" w:rsidRDefault="00AD76E4"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3B21B29B" w14:textId="4EF4B067"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16CDAB7E" w14:textId="1BE82326"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6B38C9AD" w14:textId="183A15A7"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C9DE7EE" w14:textId="254497AF"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50D79FDA" w14:textId="4ECD6B5C"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7B1C5AEA" w14:textId="44FBCD7A" w:rsidR="00CB11FE" w:rsidRPr="00223CA3" w:rsidRDefault="00AD76E4"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CB11FE" w:rsidRPr="00223CA3">
          <w:rPr>
            <w:rFonts w:ascii="Times New Roman" w:hAnsi="Times New Roman" w:cs="Times New Roman"/>
            <w:noProof/>
            <w:webHidden/>
            <w:sz w:val="24"/>
            <w:szCs w:val="24"/>
          </w:rPr>
          <w:fldChar w:fldCharType="end"/>
        </w:r>
      </w:hyperlink>
    </w:p>
    <w:p w14:paraId="09D8B25B" w14:textId="16E5CC4B" w:rsidR="00CB11FE" w:rsidRPr="00223CA3" w:rsidRDefault="00AD76E4"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25</w:t>
        </w:r>
        <w:r w:rsidR="00CB11FE" w:rsidRPr="00223CA3">
          <w:rPr>
            <w:rFonts w:ascii="Times New Roman" w:hAnsi="Times New Roman" w:cs="Times New Roman"/>
            <w:noProof/>
            <w:webHidden/>
          </w:rPr>
          <w:fldChar w:fldCharType="end"/>
        </w:r>
      </w:hyperlink>
    </w:p>
    <w:p w14:paraId="593EFD89" w14:textId="59D100DB" w:rsidR="00CB11FE" w:rsidRPr="00223CA3" w:rsidRDefault="00AD76E4"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60915E9D" w14:textId="16841ED4" w:rsidR="00CB11FE" w:rsidRPr="00223CA3" w:rsidRDefault="00AD76E4"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43E791D0" w14:textId="31AD6EC5" w:rsidR="00CB11FE" w:rsidRPr="00223CA3" w:rsidRDefault="00AD76E4"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25D1BE2B" w14:textId="5E55E6F9" w:rsidR="00CB11FE" w:rsidRPr="00223CA3" w:rsidRDefault="00AD76E4"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7A7936C8" w14:textId="06C136C8" w:rsidR="00CB11FE" w:rsidRPr="00223CA3" w:rsidRDefault="00AD76E4"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17379B95" w14:textId="0D60B85F" w:rsidR="00CB11FE" w:rsidRPr="00223CA3" w:rsidRDefault="00AD76E4"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37</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238955"/>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238956"/>
      <w:r w:rsidRPr="00EF546D">
        <w:rPr>
          <w:b/>
          <w:sz w:val="28"/>
          <w:lang w:eastAsia="x-none"/>
        </w:rPr>
        <w:t>Термины и определения</w:t>
      </w:r>
      <w:bookmarkEnd w:id="7"/>
      <w:bookmarkEnd w:id="8"/>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5EF06C81"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D76E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5F211F8A"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D76E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AD76E4"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3751387E"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D76E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End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238957"/>
      <w:r w:rsidRPr="00EF546D">
        <w:rPr>
          <w:b/>
          <w:sz w:val="28"/>
          <w:lang w:eastAsia="x-none"/>
        </w:rPr>
        <w:t>ОБЩИЕ ПОЛОЖЕНИЯ</w:t>
      </w:r>
      <w:bookmarkEnd w:id="11"/>
      <w:bookmarkEnd w:id="12"/>
      <w:bookmarkEnd w:id="13"/>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238958"/>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47B862A" w14:textId="3FFFA958"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D76E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D76E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20"/>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698E74D0"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2" w:name="_Ref57200029"/>
      <w:bookmarkEnd w:id="21"/>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D76E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2"/>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38959"/>
      <w:r w:rsidRPr="000716ED">
        <w:rPr>
          <w:b/>
        </w:rPr>
        <w:t>Правовая основа закупки</w:t>
      </w:r>
      <w:bookmarkEnd w:id="17"/>
      <w:bookmarkEnd w:id="18"/>
      <w:bookmarkEnd w:id="23"/>
      <w:bookmarkEnd w:id="24"/>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9"/>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38960"/>
      <w:bookmarkStart w:id="29" w:name="_Toc23149534"/>
      <w:r w:rsidRPr="00F048D3">
        <w:rPr>
          <w:b/>
        </w:rPr>
        <w:t xml:space="preserve">Информационное обеспечение </w:t>
      </w:r>
      <w:bookmarkEnd w:id="25"/>
      <w:bookmarkEnd w:id="26"/>
      <w:r>
        <w:rPr>
          <w:b/>
        </w:rPr>
        <w:t>закупки</w:t>
      </w:r>
      <w:bookmarkEnd w:id="27"/>
      <w:bookmarkEnd w:id="28"/>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1"/>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38961"/>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74238962"/>
      <w:bookmarkEnd w:id="38"/>
      <w:bookmarkEnd w:id="39"/>
      <w:bookmarkEnd w:id="40"/>
      <w:r>
        <w:rPr>
          <w:b/>
        </w:rPr>
        <w:t>Участие в закупке</w:t>
      </w:r>
      <w:bookmarkEnd w:id="42"/>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238963"/>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14F299A3" w14:textId="34405E7D"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D76E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D76E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9FCAC1A" w14:textId="3144733B"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3"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D76E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bookmarkEnd w:id="51"/>
    <w:bookmarkEnd w:id="52"/>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38964"/>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2F81FFFD"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D76E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38965"/>
      <w:r w:rsidRPr="00A937B6">
        <w:rPr>
          <w:b/>
        </w:rPr>
        <w:t xml:space="preserve">Расходы на участие в </w:t>
      </w:r>
      <w:bookmarkEnd w:id="57"/>
      <w:r>
        <w:rPr>
          <w:b/>
        </w:rPr>
        <w:t>закупке</w:t>
      </w:r>
      <w:bookmarkEnd w:id="58"/>
      <w:bookmarkEnd w:id="59"/>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60"/>
      <w:bookmarkEnd w:id="61"/>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2"/>
      <w:bookmarkEnd w:id="63"/>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0D56801F"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720113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AD76E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4"/>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1771AA7" w14:textId="5C4C15AA"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D76E4">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6"/>
      <w:bookmarkEnd w:id="67"/>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8"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8"/>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38969"/>
      <w:r w:rsidRPr="007C03A3">
        <w:rPr>
          <w:b/>
        </w:rPr>
        <w:t xml:space="preserve">Порядок отмены </w:t>
      </w:r>
      <w:bookmarkEnd w:id="69"/>
      <w:r>
        <w:rPr>
          <w:b/>
        </w:rPr>
        <w:t>закупки</w:t>
      </w:r>
      <w:bookmarkEnd w:id="70"/>
      <w:bookmarkEnd w:id="71"/>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75DECBEA"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D76E4">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38970"/>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38971"/>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38972"/>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0267"/>
      <w:bookmarkStart w:id="94" w:name="_Toc74238973"/>
      <w:r>
        <w:rPr>
          <w:b/>
        </w:rPr>
        <w:t>Валюта з</w:t>
      </w:r>
      <w:r w:rsidRPr="0079299A">
        <w:rPr>
          <w:b/>
        </w:rPr>
        <w:t xml:space="preserve">аявки на участие в </w:t>
      </w:r>
      <w:bookmarkEnd w:id="91"/>
      <w:r>
        <w:rPr>
          <w:b/>
        </w:rPr>
        <w:t>закупке</w:t>
      </w:r>
      <w:bookmarkEnd w:id="92"/>
      <w:bookmarkEnd w:id="93"/>
      <w:bookmarkEnd w:id="94"/>
    </w:p>
    <w:p w14:paraId="131273ED" w14:textId="1BF16CF4"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D76E4">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389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54769125" w14:textId="0C89D9E3"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D76E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8"/>
      <w:r w:rsidRPr="00D65A01">
        <w:rPr>
          <w:bCs/>
        </w:rPr>
        <w:t xml:space="preserve"> </w:t>
      </w:r>
    </w:p>
    <w:p w14:paraId="63AB2815" w14:textId="6D2B9D96"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D76E4">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9" w:name="_Ref57200085"/>
      <w:bookmarkStart w:id="100"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9"/>
      <w:bookmarkEnd w:id="100"/>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1" w:name="_Toc8834865"/>
      <w:bookmarkStart w:id="102" w:name="_Toc54336108"/>
      <w:bookmarkStart w:id="103" w:name="_Toc74238976"/>
      <w:bookmarkEnd w:id="41"/>
      <w:r w:rsidRPr="006542E8">
        <w:rPr>
          <w:b/>
          <w:sz w:val="28"/>
          <w:lang w:eastAsia="x-none"/>
        </w:rPr>
        <w:t>ПОРЯДОК ПОДАЧИ ЗАЯВОК</w:t>
      </w:r>
      <w:bookmarkEnd w:id="101"/>
      <w:bookmarkEnd w:id="102"/>
      <w:bookmarkEnd w:id="103"/>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834866"/>
      <w:bookmarkStart w:id="105" w:name="_Toc54336109"/>
      <w:bookmarkStart w:id="106" w:name="_Ref57201021"/>
      <w:bookmarkStart w:id="107" w:name="_Toc74238977"/>
      <w:bookmarkStart w:id="108" w:name="_Hlk528068338"/>
      <w:r w:rsidRPr="006542E8">
        <w:rPr>
          <w:b/>
        </w:rPr>
        <w:t>Порядок подачи заявок</w:t>
      </w:r>
      <w:bookmarkEnd w:id="104"/>
      <w:bookmarkEnd w:id="105"/>
      <w:bookmarkEnd w:id="106"/>
      <w:bookmarkEnd w:id="107"/>
      <w:r w:rsidRPr="006542E8">
        <w:rPr>
          <w:b/>
        </w:rPr>
        <w:t xml:space="preserve"> </w:t>
      </w:r>
    </w:p>
    <w:bookmarkEnd w:id="108"/>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43F2C797" w:rsidR="00CB11FE" w:rsidRPr="00223CA3" w:rsidRDefault="00CB11FE" w:rsidP="00CB11F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AD76E4">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49D2B94B"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D76E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7"/>
      <w:bookmarkStart w:id="110" w:name="_Toc54336110"/>
      <w:bookmarkStart w:id="111" w:name="_Ref57200112"/>
      <w:bookmarkStart w:id="112" w:name="_Toc74238978"/>
      <w:r>
        <w:rPr>
          <w:b/>
        </w:rPr>
        <w:t>О</w:t>
      </w:r>
      <w:r w:rsidRPr="007A5171">
        <w:rPr>
          <w:b/>
        </w:rPr>
        <w:t>беспечени</w:t>
      </w:r>
      <w:r>
        <w:rPr>
          <w:b/>
        </w:rPr>
        <w:t xml:space="preserve">е </w:t>
      </w:r>
      <w:bookmarkEnd w:id="109"/>
      <w:r>
        <w:rPr>
          <w:b/>
        </w:rPr>
        <w:t>заявки на участие в закупке</w:t>
      </w:r>
      <w:bookmarkEnd w:id="110"/>
      <w:bookmarkEnd w:id="111"/>
      <w:bookmarkEnd w:id="112"/>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3" w:name="_Toc8834868"/>
      <w:bookmarkStart w:id="114"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22EE9300"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D76E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D76E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5"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5"/>
    </w:p>
    <w:p w14:paraId="57856744" w14:textId="10964FEF"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AD76E4">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94F3E8" w14:textId="3145A685"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6"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AD76E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AD76E4">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6"/>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7"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7"/>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4705EF6E"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AD76E4">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8" w:name="_Toc74238979"/>
      <w:r w:rsidRPr="00D65C38">
        <w:rPr>
          <w:b/>
        </w:rPr>
        <w:t xml:space="preserve">Порядок внесения изменений или порядок отзыва </w:t>
      </w:r>
      <w:r>
        <w:rPr>
          <w:b/>
        </w:rPr>
        <w:t>заявок</w:t>
      </w:r>
      <w:bookmarkEnd w:id="113"/>
      <w:bookmarkEnd w:id="114"/>
      <w:bookmarkEnd w:id="118"/>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9" w:name="_Toc37260778"/>
      <w:bookmarkStart w:id="120" w:name="_Toc54336112"/>
      <w:bookmarkStart w:id="121" w:name="_Toc74238980"/>
      <w:bookmarkStart w:id="122" w:name="_Hlk533421633"/>
      <w:bookmarkStart w:id="123" w:name="_Hlk528068349"/>
      <w:bookmarkStart w:id="124" w:name="_Hlk528751296"/>
      <w:r w:rsidRPr="000114D8">
        <w:rPr>
          <w:b/>
          <w:sz w:val="28"/>
          <w:lang w:eastAsia="x-none"/>
        </w:rPr>
        <w:t>ПОРЯДОК РАССМОТРЕНИЯ</w:t>
      </w:r>
      <w:bookmarkEnd w:id="119"/>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20"/>
      <w:bookmarkEnd w:id="121"/>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5" w:name="_Toc74238981"/>
      <w:bookmarkStart w:id="126" w:name="_Toc8834870"/>
      <w:bookmarkStart w:id="127" w:name="_Toc54336113"/>
      <w:bookmarkStart w:id="128" w:name="_Ref57201125"/>
      <w:bookmarkStart w:id="129" w:name="_Toc523244469"/>
      <w:bookmarkEnd w:id="122"/>
      <w:r>
        <w:rPr>
          <w:b/>
        </w:rPr>
        <w:t>Общий порядок рассмотрения заявок, проведения аукциона и подведения итогов закупки</w:t>
      </w:r>
      <w:bookmarkEnd w:id="125"/>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47F15699"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AD76E4">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30" w:name="_Toc74238982"/>
      <w:r>
        <w:rPr>
          <w:b/>
        </w:rPr>
        <w:t>Порядок рассмотрения первых и вторых частей заявок</w:t>
      </w:r>
      <w:r w:rsidRPr="000114D8">
        <w:rPr>
          <w:b/>
        </w:rPr>
        <w:t xml:space="preserve"> на участие в </w:t>
      </w:r>
      <w:bookmarkEnd w:id="126"/>
      <w:r>
        <w:rPr>
          <w:b/>
        </w:rPr>
        <w:t>закупке</w:t>
      </w:r>
      <w:bookmarkEnd w:id="127"/>
      <w:bookmarkEnd w:id="128"/>
      <w:bookmarkEnd w:id="130"/>
    </w:p>
    <w:p w14:paraId="605D59CE" w14:textId="1A3EEACC" w:rsidR="00CB11FE" w:rsidRDefault="00CB11FE" w:rsidP="00CB11FE">
      <w:pPr>
        <w:numPr>
          <w:ilvl w:val="2"/>
          <w:numId w:val="4"/>
        </w:numPr>
        <w:tabs>
          <w:tab w:val="num" w:pos="960"/>
        </w:tabs>
        <w:overflowPunct w:val="0"/>
        <w:autoSpaceDE w:val="0"/>
        <w:autoSpaceDN w:val="0"/>
        <w:adjustRightInd w:val="0"/>
        <w:ind w:left="0" w:firstLine="709"/>
        <w:jc w:val="both"/>
      </w:pPr>
      <w:bookmarkStart w:id="131" w:name="_Ref57201083"/>
      <w:bookmarkStart w:id="132" w:name="_Toc8832210"/>
      <w:bookmarkStart w:id="133"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AD76E4">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1"/>
    </w:p>
    <w:p w14:paraId="784B17F0" w14:textId="77777777" w:rsidR="00CB11FE" w:rsidRDefault="00CB11FE" w:rsidP="00CB11F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4"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5"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5"/>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4"/>
      <w:bookmarkEnd w:id="136"/>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8"/>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5B76F15" w14:textId="0AB6F1DE"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D76E4">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792D6D70" w14:textId="096B6A3E"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AD76E4">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D76E4">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7EE04B76"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AD76E4">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3" w:name="_Ref57201109"/>
      <w:bookmarkStart w:id="144" w:name="_Toc74238983"/>
      <w:r>
        <w:rPr>
          <w:b/>
        </w:rPr>
        <w:t>Порядок проведения аукциона</w:t>
      </w:r>
      <w:bookmarkEnd w:id="143"/>
      <w:bookmarkEnd w:id="144"/>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06EBEAAF" w:rsidR="00CB11FE" w:rsidRPr="007D44BA" w:rsidRDefault="00CB11FE" w:rsidP="00CB11FE">
      <w:pPr>
        <w:numPr>
          <w:ilvl w:val="2"/>
          <w:numId w:val="4"/>
        </w:numPr>
        <w:overflowPunct w:val="0"/>
        <w:autoSpaceDE w:val="0"/>
        <w:autoSpaceDN w:val="0"/>
        <w:adjustRightInd w:val="0"/>
        <w:ind w:left="0" w:firstLine="709"/>
        <w:jc w:val="both"/>
      </w:pPr>
      <w:bookmarkStart w:id="145"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AD76E4">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AD76E4">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71C7C719" w:rsidR="00CB11FE" w:rsidRPr="007D44BA" w:rsidRDefault="00CB11FE" w:rsidP="00CB11FE">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AD76E4">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6" w:name="_Ref57198584"/>
      <w:r>
        <w:t>Участник не вправе:</w:t>
      </w:r>
      <w:bookmarkEnd w:id="146"/>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746E400" w14:textId="3628887A"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AD76E4">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7"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8" w:name="_Ref300575148"/>
      <w:bookmarkStart w:id="149" w:name="_Ref300573860"/>
      <w:bookmarkStart w:id="150" w:name="_Ref319871963"/>
      <w:bookmarkEnd w:id="147"/>
    </w:p>
    <w:bookmarkEnd w:id="148"/>
    <w:bookmarkEnd w:id="149"/>
    <w:bookmarkEnd w:id="150"/>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74238984"/>
      <w:bookmarkEnd w:id="145"/>
      <w:r>
        <w:rPr>
          <w:b/>
        </w:rPr>
        <w:t>Порядок определения победителя закупки, подведения итогов закупки</w:t>
      </w:r>
      <w:bookmarkEnd w:id="151"/>
      <w:bookmarkEnd w:id="152"/>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238985"/>
      <w:bookmarkEnd w:id="132"/>
      <w:bookmarkEnd w:id="133"/>
      <w:r w:rsidRPr="00DC63F1">
        <w:rPr>
          <w:b/>
        </w:rPr>
        <w:t>Преддоговорные переговоры</w:t>
      </w:r>
      <w:bookmarkEnd w:id="153"/>
      <w:bookmarkEnd w:id="154"/>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00162825"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D76E4">
        <w:t>7.5.2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238986"/>
      <w:bookmarkStart w:id="162" w:name="_Ref74240036"/>
      <w:bookmarkEnd w:id="129"/>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bookmarkEnd w:id="162"/>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Ref56165811"/>
      <w:bookmarkStart w:id="165" w:name="_Toc74238987"/>
      <w:bookmarkStart w:id="166" w:name="_Ref74240018"/>
      <w:r>
        <w:rPr>
          <w:b/>
        </w:rPr>
        <w:t>Порядок заключения договора</w:t>
      </w:r>
      <w:bookmarkEnd w:id="163"/>
      <w:bookmarkEnd w:id="164"/>
      <w:bookmarkEnd w:id="165"/>
      <w:bookmarkEnd w:id="166"/>
    </w:p>
    <w:p w14:paraId="73F52F78" w14:textId="6CEEC027"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7" w:name="_Toc428265376"/>
      <w:bookmarkStart w:id="168" w:name="_Toc437524353"/>
      <w:bookmarkStart w:id="169" w:name="_Ref56167485"/>
      <w:r w:rsidRPr="00143E28">
        <w:t>Условия заключаемого договора определяются</w:t>
      </w:r>
      <w:bookmarkEnd w:id="167"/>
      <w:bookmarkEnd w:id="168"/>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AD76E4">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9"/>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1"/>
    </w:p>
    <w:p w14:paraId="5BE0DA1B" w14:textId="4461327D"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1316"/>
      <w:r>
        <w:t xml:space="preserve">Сроки, указанные в п. </w:t>
      </w:r>
      <w:r>
        <w:fldChar w:fldCharType="begin"/>
      </w:r>
      <w:r>
        <w:instrText xml:space="preserve"> REF _Ref57117768 \r \h </w:instrText>
      </w:r>
      <w:r>
        <w:fldChar w:fldCharType="separate"/>
      </w:r>
      <w:r w:rsidR="00AD76E4">
        <w:t>8.1.3</w:t>
      </w:r>
      <w:r>
        <w:fldChar w:fldCharType="end"/>
      </w:r>
      <w:r>
        <w:t xml:space="preserve"> настоящего раздела, могут быть увеличены в следующих случаях:</w:t>
      </w:r>
      <w:bookmarkEnd w:id="172"/>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6560B200"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D76E4">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3" w:name="_Ref55322314"/>
      <w:r>
        <w:t>По результатам проведенной процедуры закупки Заказчик размещает на ЭТП проект договора, не подписанный со стороны Заказчика.</w:t>
      </w:r>
      <w:bookmarkEnd w:id="173"/>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4"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4"/>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5" w:name="_Ref55290554"/>
      <w:r>
        <w:t>Участник, с которым заключается договор, обязано разместить на ЭТП вместе договором следующие документы:</w:t>
      </w:r>
      <w:bookmarkEnd w:id="175"/>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6" w:name="_Ref55291404"/>
    </w:p>
    <w:p w14:paraId="594CFE01" w14:textId="5005DE45"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D76E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AD76E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D76E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6"/>
    </w:p>
    <w:p w14:paraId="79B944DA" w14:textId="77777777" w:rsidR="00CB11FE" w:rsidRDefault="00CB11FE" w:rsidP="00CB11F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2FE12C95"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AD76E4">
        <w:t>8.1.9</w:t>
      </w:r>
      <w:r>
        <w:fldChar w:fldCharType="end"/>
      </w:r>
      <w:r>
        <w:t xml:space="preserve"> настоящего раздела.</w:t>
      </w:r>
    </w:p>
    <w:p w14:paraId="072296F8" w14:textId="582889B0"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7"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AD76E4">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7"/>
      <w:r>
        <w:t xml:space="preserve">  </w:t>
      </w:r>
      <w:bookmarkEnd w:id="170"/>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1"/>
      <w:bookmarkStart w:id="179"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8"/>
      <w:bookmarkEnd w:id="179"/>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05B93743"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D76E4">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AD76E4">
        <w:rPr>
          <w:spacing w:val="-6"/>
        </w:rPr>
        <w:t>8.1.13</w:t>
      </w:r>
      <w:r>
        <w:rPr>
          <w:spacing w:val="-6"/>
        </w:rPr>
        <w:fldChar w:fldCharType="end"/>
      </w:r>
      <w:r>
        <w:rPr>
          <w:spacing w:val="-6"/>
        </w:rPr>
        <w:t xml:space="preserve"> настоящей документации.</w:t>
      </w:r>
    </w:p>
    <w:p w14:paraId="29B2D322" w14:textId="15EBCDF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AD76E4">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21347994"/>
      <w:bookmarkStart w:id="181" w:name="_Toc8834934"/>
      <w:bookmarkStart w:id="182" w:name="_Toc54336122"/>
      <w:bookmarkStart w:id="183" w:name="_Toc74238989"/>
      <w:r w:rsidRPr="00745655">
        <w:rPr>
          <w:b/>
        </w:rPr>
        <w:t>Антидемпинговые меры</w:t>
      </w:r>
      <w:bookmarkEnd w:id="180"/>
      <w:bookmarkEnd w:id="181"/>
      <w:bookmarkEnd w:id="182"/>
      <w:bookmarkEnd w:id="183"/>
      <w:r w:rsidRPr="00745655">
        <w:rPr>
          <w:b/>
        </w:rPr>
        <w:t xml:space="preserve"> </w:t>
      </w:r>
    </w:p>
    <w:p w14:paraId="47528566" w14:textId="0CA2DA3E"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4" w:name="_Ref57043700"/>
      <w:bookmarkStart w:id="185"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AD76E4">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AD76E4">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4"/>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6" w:name="_Toc73020454"/>
      <w:bookmarkStart w:id="187" w:name="_Toc74238990"/>
      <w:bookmarkStart w:id="188" w:name="_Toc73020455"/>
      <w:bookmarkStart w:id="189" w:name="_Toc74238991"/>
      <w:bookmarkStart w:id="190" w:name="_Toc74238992"/>
      <w:bookmarkStart w:id="191" w:name="_Toc74238994"/>
      <w:bookmarkStart w:id="192" w:name="_Toc54336123"/>
      <w:bookmarkStart w:id="193" w:name="_Ref57200165"/>
      <w:bookmarkStart w:id="194" w:name="_Toc74238995"/>
      <w:bookmarkEnd w:id="185"/>
      <w:bookmarkEnd w:id="186"/>
      <w:bookmarkEnd w:id="187"/>
      <w:bookmarkEnd w:id="188"/>
      <w:bookmarkEnd w:id="189"/>
      <w:bookmarkEnd w:id="190"/>
      <w:bookmarkEnd w:id="191"/>
      <w:r>
        <w:rPr>
          <w:b/>
        </w:rPr>
        <w:t>Обеспечение исполнения договора</w:t>
      </w:r>
      <w:bookmarkEnd w:id="192"/>
      <w:bookmarkEnd w:id="193"/>
      <w:bookmarkEnd w:id="194"/>
    </w:p>
    <w:p w14:paraId="4A493486" w14:textId="412C4F4A"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5" w:name="_Toc54336120"/>
      <w:bookmarkStart w:id="196"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D76E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D76E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5095648A"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D76E4">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7"/>
      <w:r w:rsidRPr="00872B5C">
        <w:t xml:space="preserve"> </w:t>
      </w:r>
    </w:p>
    <w:p w14:paraId="05CD1888" w14:textId="1B41FFE0"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D76E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8"/>
    </w:p>
    <w:p w14:paraId="2832DF9E" w14:textId="3B815859"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D76E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5CFD870F"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D76E4">
        <w:t>8.4.2</w:t>
      </w:r>
      <w:r>
        <w:fldChar w:fldCharType="end"/>
      </w:r>
      <w:r>
        <w:t xml:space="preserve"> – п. </w:t>
      </w:r>
      <w:r>
        <w:fldChar w:fldCharType="begin"/>
      </w:r>
      <w:r>
        <w:instrText xml:space="preserve"> REF _Ref55322706 \r \h </w:instrText>
      </w:r>
      <w:r>
        <w:fldChar w:fldCharType="separate"/>
      </w:r>
      <w:r w:rsidR="00AD76E4">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D76E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9" w:name="_Toc74238996"/>
      <w:bookmarkStart w:id="200"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5"/>
      <w:bookmarkEnd w:id="196"/>
      <w:bookmarkEnd w:id="199"/>
      <w:bookmarkEnd w:id="200"/>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6166488"/>
      <w:r w:rsidRPr="00475B1F">
        <w:rPr>
          <w:spacing w:val="-6"/>
        </w:rPr>
        <w:t>Под уклонением от заключения договора понимаются действия лица, с которым заключается договор:</w:t>
      </w:r>
      <w:bookmarkEnd w:id="201"/>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t>неподписание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2" w:name="_Ref55322259"/>
      <w:r w:rsidRPr="00475B1F">
        <w:rPr>
          <w:spacing w:val="-6"/>
        </w:rPr>
        <w:t>При уклонении лица, с которым заключается договор, от подписания такого договора, Заказчик:</w:t>
      </w:r>
      <w:bookmarkEnd w:id="202"/>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199BD32C"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D76E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3" w:name="_Toc74238997"/>
      <w:r w:rsidRPr="00B33F08">
        <w:rPr>
          <w:b/>
        </w:rPr>
        <w:t>Каналы связи, по которым можно сообщить о фактах злоупотребления при проведении закупки</w:t>
      </w:r>
      <w:bookmarkEnd w:id="203"/>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4" w:name="_РАЗДЕЛ_II._ИНФОРМАЦИОННАЯ_1"/>
      <w:bookmarkStart w:id="205" w:name="_Toc54336124"/>
      <w:bookmarkStart w:id="206" w:name="_Toc74238998"/>
      <w:bookmarkEnd w:id="123"/>
      <w:bookmarkEnd w:id="124"/>
      <w:bookmarkEnd w:id="204"/>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205"/>
      <w:bookmarkEnd w:id="206"/>
    </w:p>
    <w:tbl>
      <w:tblPr>
        <w:tblW w:w="10915" w:type="dxa"/>
        <w:tblInd w:w="-572" w:type="dxa"/>
        <w:tblLook w:val="0000" w:firstRow="0" w:lastRow="0" w:firstColumn="0" w:lastColumn="0" w:noHBand="0" w:noVBand="0"/>
      </w:tblPr>
      <w:tblGrid>
        <w:gridCol w:w="924"/>
        <w:gridCol w:w="2142"/>
        <w:gridCol w:w="7849"/>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7" w:name="_2.1._Общие_сведения"/>
            <w:bookmarkEnd w:id="207"/>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2A594E"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8"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9" w:name="_Ref55316328"/>
            <w:bookmarkEnd w:id="208"/>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9"/>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6677066E" w:rsidR="00382FFF" w:rsidRPr="00FD58A8" w:rsidRDefault="002A594E" w:rsidP="00382FFF">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68BD8FB6" w14:textId="5F134856"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тел. + 7 (347) 221-5</w:t>
            </w:r>
            <w:r w:rsidR="002A594E">
              <w:rPr>
                <w:rFonts w:eastAsia="Calibri"/>
                <w:bCs/>
                <w:color w:val="000000"/>
                <w:lang w:eastAsia="en-US"/>
              </w:rPr>
              <w:t>1</w:t>
            </w:r>
            <w:r w:rsidRPr="00FD58A8">
              <w:rPr>
                <w:rFonts w:eastAsia="Calibri"/>
                <w:bCs/>
                <w:color w:val="000000"/>
                <w:lang w:eastAsia="en-US"/>
              </w:rPr>
              <w:t>-</w:t>
            </w:r>
            <w:r w:rsidR="002A594E">
              <w:rPr>
                <w:rFonts w:eastAsia="Calibri"/>
                <w:bCs/>
                <w:color w:val="000000"/>
                <w:lang w:eastAsia="en-US"/>
              </w:rPr>
              <w:t>91</w:t>
            </w:r>
            <w:r w:rsidRPr="00FD58A8">
              <w:rPr>
                <w:rFonts w:eastAsia="Calibri"/>
                <w:bCs/>
                <w:color w:val="000000"/>
                <w:lang w:eastAsia="en-US"/>
              </w:rPr>
              <w:t xml:space="preserve">,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7"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r w:rsidR="00CA180F" w:rsidRPr="00E32ED9">
                <w:rPr>
                  <w:rStyle w:val="a4"/>
                  <w:lang w:val="en-US"/>
                </w:rPr>
                <w:t>ru</w:t>
              </w:r>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1319D1CC" w14:textId="77777777" w:rsidR="001D5238" w:rsidRDefault="001D5238" w:rsidP="001D5238">
            <w:pPr>
              <w:pStyle w:val="Default"/>
              <w:jc w:val="both"/>
              <w:rPr>
                <w:bCs/>
                <w:sz w:val="22"/>
                <w:szCs w:val="22"/>
              </w:rPr>
            </w:pPr>
            <w:r>
              <w:rPr>
                <w:bCs/>
                <w:sz w:val="22"/>
                <w:szCs w:val="22"/>
              </w:rPr>
              <w:t>Ответственное лицо Заказчика по техническим вопросам проведения закупки:</w:t>
            </w:r>
          </w:p>
          <w:p w14:paraId="60922D90" w14:textId="4B1B7055" w:rsidR="001D5238" w:rsidRDefault="002A594E" w:rsidP="001D5238">
            <w:pPr>
              <w:rPr>
                <w:rFonts w:eastAsia="Calibri"/>
              </w:rPr>
            </w:pPr>
            <w:r w:rsidRPr="002A594E">
              <w:t>Бабкина Галина Александровна</w:t>
            </w:r>
            <w:r w:rsidR="001D5238">
              <w:rPr>
                <w:rFonts w:eastAsia="Calibri"/>
              </w:rPr>
              <w:t>,</w:t>
            </w:r>
          </w:p>
          <w:p w14:paraId="62EADED4" w14:textId="4D1D3D49" w:rsidR="001D5238" w:rsidRPr="00785CEE" w:rsidRDefault="001D5238" w:rsidP="001D5238">
            <w:pPr>
              <w:autoSpaceDE w:val="0"/>
              <w:autoSpaceDN w:val="0"/>
              <w:adjustRightInd w:val="0"/>
            </w:pPr>
            <w:r>
              <w:rPr>
                <w:rFonts w:eastAsia="Calibri"/>
                <w:bCs/>
                <w:color w:val="000000"/>
                <w:lang w:eastAsia="en-US"/>
              </w:rPr>
              <w:t>тел</w:t>
            </w:r>
            <w:r w:rsidRPr="00785CEE">
              <w:rPr>
                <w:rFonts w:eastAsia="Calibri"/>
                <w:bCs/>
                <w:color w:val="000000"/>
                <w:lang w:eastAsia="en-US"/>
              </w:rPr>
              <w:t>. + 7 (347) 221-5</w:t>
            </w:r>
            <w:r w:rsidR="002A594E" w:rsidRPr="00785CEE">
              <w:rPr>
                <w:rFonts w:eastAsia="Calibri"/>
                <w:bCs/>
                <w:color w:val="000000"/>
                <w:lang w:eastAsia="en-US"/>
              </w:rPr>
              <w:t>7</w:t>
            </w:r>
            <w:r w:rsidRPr="00785CEE">
              <w:rPr>
                <w:rFonts w:eastAsia="Calibri"/>
                <w:bCs/>
                <w:color w:val="000000"/>
                <w:lang w:eastAsia="en-US"/>
              </w:rPr>
              <w:t>-</w:t>
            </w:r>
            <w:r w:rsidR="002A594E" w:rsidRPr="00785CEE">
              <w:rPr>
                <w:rFonts w:eastAsia="Calibri"/>
                <w:bCs/>
                <w:color w:val="000000"/>
                <w:lang w:eastAsia="en-US"/>
              </w:rPr>
              <w:t>58</w:t>
            </w:r>
            <w:r w:rsidRPr="00785CEE">
              <w:rPr>
                <w:rFonts w:eastAsia="Calibri"/>
                <w:bCs/>
                <w:color w:val="000000"/>
                <w:lang w:eastAsia="en-US"/>
              </w:rPr>
              <w:t xml:space="preserve">, </w:t>
            </w:r>
            <w:r>
              <w:rPr>
                <w:rFonts w:eastAsia="Calibri"/>
                <w:bCs/>
                <w:color w:val="000000"/>
                <w:lang w:val="en-US" w:eastAsia="en-US"/>
              </w:rPr>
              <w:t>e</w:t>
            </w:r>
            <w:r w:rsidRPr="00785CEE">
              <w:rPr>
                <w:rFonts w:eastAsia="Calibri"/>
                <w:bCs/>
                <w:color w:val="000000"/>
                <w:lang w:eastAsia="en-US"/>
              </w:rPr>
              <w:t>-</w:t>
            </w:r>
            <w:r>
              <w:rPr>
                <w:rFonts w:eastAsia="Calibri"/>
                <w:bCs/>
                <w:color w:val="000000"/>
                <w:lang w:val="en-US" w:eastAsia="en-US"/>
              </w:rPr>
              <w:t>mail</w:t>
            </w:r>
            <w:r w:rsidRPr="00785CEE">
              <w:rPr>
                <w:rFonts w:eastAsia="Calibri"/>
                <w:bCs/>
                <w:color w:val="000000"/>
                <w:lang w:eastAsia="en-US"/>
              </w:rPr>
              <w:t xml:space="preserve">: </w:t>
            </w:r>
            <w:r w:rsidR="002A594E" w:rsidRPr="002A594E">
              <w:rPr>
                <w:rStyle w:val="a4"/>
                <w:lang w:val="en-US"/>
              </w:rPr>
              <w:t>g</w:t>
            </w:r>
            <w:r w:rsidR="002A594E" w:rsidRPr="00785CEE">
              <w:rPr>
                <w:rStyle w:val="a4"/>
              </w:rPr>
              <w:t>.</w:t>
            </w:r>
            <w:r w:rsidR="002A594E" w:rsidRPr="002A594E">
              <w:rPr>
                <w:rStyle w:val="a4"/>
                <w:lang w:val="en-US"/>
              </w:rPr>
              <w:t>babkina</w:t>
            </w:r>
            <w:r w:rsidR="002A594E" w:rsidRPr="00785CEE">
              <w:rPr>
                <w:rStyle w:val="a4"/>
              </w:rPr>
              <w:t>@</w:t>
            </w:r>
            <w:r w:rsidR="002A594E" w:rsidRPr="002A594E">
              <w:rPr>
                <w:rStyle w:val="a4"/>
                <w:lang w:val="en-US"/>
              </w:rPr>
              <w:t>bashtel</w:t>
            </w:r>
            <w:r w:rsidR="002A594E" w:rsidRPr="00785CEE">
              <w:rPr>
                <w:rStyle w:val="a4"/>
              </w:rPr>
              <w:t>.</w:t>
            </w:r>
            <w:r w:rsidR="002A594E" w:rsidRPr="002A594E">
              <w:rPr>
                <w:rStyle w:val="a4"/>
                <w:lang w:val="en-US"/>
              </w:rPr>
              <w:t>ru</w:t>
            </w:r>
          </w:p>
          <w:p w14:paraId="4C59C6E3" w14:textId="77777777" w:rsidR="00CB11FE" w:rsidRPr="00785CEE" w:rsidRDefault="00CB11FE" w:rsidP="001D5238">
            <w:pPr>
              <w:autoSpaceDE w:val="0"/>
              <w:autoSpaceDN w:val="0"/>
              <w:adjustRightInd w:val="0"/>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785CEE" w:rsidRDefault="00CB11FE" w:rsidP="00CB11FE">
            <w:pPr>
              <w:pStyle w:val="a7"/>
              <w:numPr>
                <w:ilvl w:val="0"/>
                <w:numId w:val="1"/>
              </w:numPr>
              <w:tabs>
                <w:tab w:val="clear" w:pos="4677"/>
                <w:tab w:val="clear" w:pos="9355"/>
                <w:tab w:val="left" w:pos="0"/>
              </w:tabs>
              <w:ind w:left="0" w:firstLine="0"/>
              <w:rPr>
                <w:b/>
                <w:sz w:val="22"/>
                <w:szCs w:val="22"/>
              </w:rPr>
            </w:pPr>
            <w:bookmarkStart w:id="210" w:name="_Ref378108959"/>
          </w:p>
        </w:tc>
        <w:bookmarkEnd w:id="210"/>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8"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542"/>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833"/>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657"/>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6A6615E8" w:rsidR="00CB11FE" w:rsidRPr="008D139D" w:rsidRDefault="001D5238" w:rsidP="002A594E">
            <w:pPr>
              <w:pStyle w:val="Default"/>
              <w:jc w:val="both"/>
              <w:rPr>
                <w:iCs/>
                <w:sz w:val="22"/>
                <w:szCs w:val="22"/>
              </w:rPr>
            </w:pPr>
            <w:r w:rsidRPr="001D5238">
              <w:rPr>
                <w:iCs/>
                <w:sz w:val="22"/>
                <w:szCs w:val="22"/>
              </w:rPr>
              <w:t xml:space="preserve">Оказание </w:t>
            </w:r>
            <w:r w:rsidR="002A594E" w:rsidRPr="002A594E">
              <w:rPr>
                <w:iCs/>
                <w:sz w:val="22"/>
                <w:szCs w:val="22"/>
              </w:rPr>
              <w:t>услуг по организации и проведению промо-мероприятий</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644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0EAAC095" w14:textId="24C5B5A0" w:rsidR="001D5238" w:rsidRPr="00971D55" w:rsidRDefault="001D5238" w:rsidP="001D5238">
            <w:pPr>
              <w:autoSpaceDE w:val="0"/>
              <w:autoSpaceDN w:val="0"/>
              <w:adjustRightInd w:val="0"/>
              <w:jc w:val="both"/>
              <w:rPr>
                <w:rFonts w:eastAsia="Calibri"/>
                <w:iCs/>
                <w:sz w:val="22"/>
                <w:szCs w:val="22"/>
              </w:rPr>
            </w:pPr>
            <w:r w:rsidRPr="00971D55">
              <w:rPr>
                <w:b/>
                <w:sz w:val="22"/>
                <w:szCs w:val="22"/>
              </w:rPr>
              <w:t xml:space="preserve">Начальная (максимальная) цена договора: </w:t>
            </w:r>
            <w:r w:rsidR="002A594E" w:rsidRPr="00971D55">
              <w:rPr>
                <w:sz w:val="22"/>
                <w:szCs w:val="22"/>
              </w:rPr>
              <w:t>1 500</w:t>
            </w:r>
            <w:r w:rsidRPr="00971D55">
              <w:rPr>
                <w:rFonts w:eastAsia="Calibri"/>
                <w:iCs/>
                <w:sz w:val="22"/>
                <w:szCs w:val="22"/>
              </w:rPr>
              <w:t> 000,00 (</w:t>
            </w:r>
            <w:r w:rsidR="002A594E" w:rsidRPr="00971D55">
              <w:rPr>
                <w:rFonts w:eastAsia="Calibri"/>
                <w:iCs/>
                <w:sz w:val="22"/>
                <w:szCs w:val="22"/>
              </w:rPr>
              <w:t>Один</w:t>
            </w:r>
            <w:r w:rsidRPr="00971D55">
              <w:rPr>
                <w:rFonts w:eastAsia="Calibri"/>
                <w:iCs/>
                <w:sz w:val="22"/>
                <w:szCs w:val="22"/>
              </w:rPr>
              <w:t xml:space="preserve"> миллион </w:t>
            </w:r>
            <w:r w:rsidR="002A594E" w:rsidRPr="00971D55">
              <w:rPr>
                <w:rFonts w:eastAsia="Calibri"/>
                <w:iCs/>
                <w:sz w:val="22"/>
                <w:szCs w:val="22"/>
              </w:rPr>
              <w:t>пятьсот</w:t>
            </w:r>
            <w:r w:rsidRPr="00971D55">
              <w:rPr>
                <w:rFonts w:eastAsia="Calibri"/>
                <w:iCs/>
                <w:sz w:val="22"/>
                <w:szCs w:val="22"/>
              </w:rPr>
              <w:t xml:space="preserve"> тысяч) рублей 00 копеек, с учетом НДС </w:t>
            </w:r>
          </w:p>
          <w:p w14:paraId="47AAC4E8" w14:textId="77777777" w:rsidR="001D5238" w:rsidRPr="00971D55" w:rsidRDefault="001D5238" w:rsidP="001D5238">
            <w:pPr>
              <w:autoSpaceDE w:val="0"/>
              <w:autoSpaceDN w:val="0"/>
              <w:adjustRightInd w:val="0"/>
              <w:jc w:val="both"/>
              <w:rPr>
                <w:rFonts w:eastAsia="Calibri"/>
                <w:iCs/>
                <w:sz w:val="22"/>
                <w:szCs w:val="22"/>
              </w:rPr>
            </w:pPr>
          </w:p>
          <w:p w14:paraId="7D50DBA2" w14:textId="18E65572" w:rsidR="001D5238" w:rsidRPr="00971D55" w:rsidRDefault="001D5238" w:rsidP="001D5238">
            <w:pPr>
              <w:autoSpaceDE w:val="0"/>
              <w:autoSpaceDN w:val="0"/>
              <w:adjustRightInd w:val="0"/>
              <w:jc w:val="both"/>
              <w:rPr>
                <w:rFonts w:eastAsia="Calibri"/>
                <w:iCs/>
                <w:sz w:val="22"/>
                <w:szCs w:val="22"/>
              </w:rPr>
            </w:pPr>
            <w:r w:rsidRPr="00971D55">
              <w:rPr>
                <w:rFonts w:eastAsia="Calibri"/>
                <w:iCs/>
                <w:sz w:val="22"/>
                <w:szCs w:val="22"/>
              </w:rPr>
              <w:t xml:space="preserve">В том числе НДС (20%) </w:t>
            </w:r>
            <w:r w:rsidR="002A594E" w:rsidRPr="00971D55">
              <w:rPr>
                <w:rFonts w:eastAsia="Calibri"/>
                <w:iCs/>
                <w:sz w:val="22"/>
                <w:szCs w:val="22"/>
              </w:rPr>
              <w:t>250</w:t>
            </w:r>
            <w:r w:rsidRPr="00971D55">
              <w:rPr>
                <w:rFonts w:eastAsia="Calibri"/>
                <w:iCs/>
                <w:sz w:val="22"/>
                <w:szCs w:val="22"/>
              </w:rPr>
              <w:t xml:space="preserve"> 000,00 (</w:t>
            </w:r>
            <w:r w:rsidR="002A594E" w:rsidRPr="00971D55">
              <w:rPr>
                <w:rFonts w:eastAsia="Calibri"/>
                <w:iCs/>
                <w:sz w:val="22"/>
                <w:szCs w:val="22"/>
              </w:rPr>
              <w:t>Двести пятьдесят</w:t>
            </w:r>
            <w:r w:rsidRPr="00971D55">
              <w:rPr>
                <w:rFonts w:eastAsia="Calibri"/>
                <w:iCs/>
                <w:sz w:val="22"/>
                <w:szCs w:val="22"/>
              </w:rPr>
              <w:t xml:space="preserve"> тысяч) рублей 00 копеек</w:t>
            </w:r>
          </w:p>
          <w:p w14:paraId="2206D083" w14:textId="77777777" w:rsidR="001D5238" w:rsidRPr="00971D55" w:rsidRDefault="001D5238" w:rsidP="001D5238">
            <w:pPr>
              <w:autoSpaceDE w:val="0"/>
              <w:autoSpaceDN w:val="0"/>
              <w:adjustRightInd w:val="0"/>
              <w:jc w:val="both"/>
              <w:rPr>
                <w:rFonts w:eastAsia="Calibri"/>
                <w:iCs/>
                <w:sz w:val="22"/>
                <w:szCs w:val="22"/>
              </w:rPr>
            </w:pPr>
          </w:p>
          <w:p w14:paraId="7A79F266" w14:textId="71343A82" w:rsidR="001D5238" w:rsidRPr="00971D55" w:rsidRDefault="002A594E" w:rsidP="001D5238">
            <w:pPr>
              <w:autoSpaceDE w:val="0"/>
              <w:autoSpaceDN w:val="0"/>
              <w:adjustRightInd w:val="0"/>
              <w:jc w:val="both"/>
              <w:rPr>
                <w:iCs/>
                <w:sz w:val="22"/>
                <w:szCs w:val="22"/>
              </w:rPr>
            </w:pPr>
            <w:r w:rsidRPr="00971D55">
              <w:rPr>
                <w:rFonts w:eastAsia="Calibri"/>
                <w:iCs/>
                <w:sz w:val="22"/>
                <w:szCs w:val="22"/>
              </w:rPr>
              <w:t>1 250</w:t>
            </w:r>
            <w:r w:rsidR="001D5238" w:rsidRPr="00971D55">
              <w:rPr>
                <w:rFonts w:eastAsia="Calibri"/>
                <w:iCs/>
                <w:sz w:val="22"/>
                <w:szCs w:val="22"/>
              </w:rPr>
              <w:t xml:space="preserve"> 000,00 (</w:t>
            </w:r>
            <w:r w:rsidRPr="00971D55">
              <w:rPr>
                <w:rFonts w:eastAsia="Calibri"/>
                <w:iCs/>
                <w:sz w:val="22"/>
                <w:szCs w:val="22"/>
              </w:rPr>
              <w:t>Один ми</w:t>
            </w:r>
            <w:r w:rsidR="001D5238" w:rsidRPr="00971D55">
              <w:rPr>
                <w:rFonts w:eastAsia="Calibri"/>
                <w:iCs/>
                <w:sz w:val="22"/>
                <w:szCs w:val="22"/>
              </w:rPr>
              <w:t>ллион</w:t>
            </w:r>
            <w:r w:rsidRPr="00971D55">
              <w:rPr>
                <w:rFonts w:eastAsia="Calibri"/>
                <w:iCs/>
                <w:sz w:val="22"/>
                <w:szCs w:val="22"/>
              </w:rPr>
              <w:t xml:space="preserve"> двести пятьдесят</w:t>
            </w:r>
            <w:r w:rsidR="001D5238" w:rsidRPr="00971D55">
              <w:rPr>
                <w:rFonts w:eastAsia="Calibri"/>
                <w:iCs/>
                <w:sz w:val="22"/>
                <w:szCs w:val="22"/>
              </w:rPr>
              <w:t>) рублей 00 копеек</w:t>
            </w:r>
            <w:r w:rsidR="001D5238" w:rsidRPr="00971D55">
              <w:rPr>
                <w:iCs/>
                <w:sz w:val="22"/>
                <w:szCs w:val="22"/>
              </w:rPr>
              <w:t>, без учета НДС</w:t>
            </w:r>
          </w:p>
          <w:p w14:paraId="335537D4" w14:textId="77777777" w:rsidR="001D5238" w:rsidRDefault="001D5238" w:rsidP="001D5238">
            <w:pPr>
              <w:autoSpaceDE w:val="0"/>
              <w:autoSpaceDN w:val="0"/>
              <w:adjustRightInd w:val="0"/>
              <w:jc w:val="both"/>
              <w:rPr>
                <w:iCs/>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5996C106" w14:textId="77777777" w:rsidR="001D5238" w:rsidRPr="00FD58A8" w:rsidRDefault="001D5238" w:rsidP="001D5238">
            <w:pPr>
              <w:autoSpaceDE w:val="0"/>
              <w:autoSpaceDN w:val="0"/>
              <w:adjustRightInd w:val="0"/>
              <w:jc w:val="both"/>
              <w:rPr>
                <w:rFonts w:eastAsia="Calibri"/>
                <w:iCs/>
              </w:rPr>
            </w:pPr>
            <w:r w:rsidRPr="00FD58A8">
              <w:rPr>
                <w:rFonts w:eastAsia="Calibri"/>
                <w:iCs/>
              </w:rPr>
              <w:t xml:space="preserve">  </w:t>
            </w:r>
          </w:p>
          <w:p w14:paraId="0C943F15" w14:textId="77777777" w:rsidR="0068358F" w:rsidRPr="00223CA3" w:rsidRDefault="0068358F" w:rsidP="001D5238">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19739"/>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21385"/>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941"/>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8" w:name="_Ref55317066"/>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3999"/>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087F5ECC" w:rsidR="00CB11FE" w:rsidRPr="00E85191" w:rsidRDefault="00CB11FE" w:rsidP="00E85191">
                  <w:pPr>
                    <w:pStyle w:val="a5"/>
                    <w:numPr>
                      <w:ilvl w:val="0"/>
                      <w:numId w:val="13"/>
                    </w:numPr>
                    <w:tabs>
                      <w:tab w:val="clear" w:pos="360"/>
                    </w:tabs>
                    <w:ind w:left="114" w:right="76" w:hanging="114"/>
                    <w:jc w:val="both"/>
                    <w:rPr>
                      <w:color w:val="000000"/>
                      <w:sz w:val="22"/>
                      <w:szCs w:val="22"/>
                    </w:rPr>
                  </w:pPr>
                  <w:r w:rsidRPr="00E85191">
                    <w:rPr>
                      <w:sz w:val="22"/>
                      <w:szCs w:val="22"/>
                    </w:rPr>
                    <w:t>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E85191">
        <w:trPr>
          <w:trHeight w:val="1232"/>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9" w:name="_Ref55317127"/>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20"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20"/>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577FDBD2" w14:textId="1CF05D4E" w:rsidR="0052577B" w:rsidRPr="00223CA3" w:rsidRDefault="00CB11FE" w:rsidP="00E85191">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52577B">
              <w:rPr>
                <w:sz w:val="22"/>
                <w:szCs w:val="22"/>
              </w:rPr>
            </w:r>
            <w:r w:rsidRPr="0052577B">
              <w:rPr>
                <w:sz w:val="22"/>
                <w:szCs w:val="22"/>
              </w:rPr>
              <w:fldChar w:fldCharType="separate"/>
            </w:r>
            <w:r w:rsidR="00AD76E4">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подтверждающие соответствие участника зак</w:t>
            </w:r>
            <w:r w:rsidR="00E85191">
              <w:rPr>
                <w:sz w:val="22"/>
                <w:szCs w:val="22"/>
              </w:rPr>
              <w:t>упки установленным требованиям.</w:t>
            </w: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1" w:name="_Ref368304315"/>
            <w:r w:rsidRPr="000E3EE5">
              <w:rPr>
                <w:b/>
                <w:sz w:val="22"/>
                <w:szCs w:val="22"/>
              </w:rPr>
              <w:t xml:space="preserve"> </w:t>
            </w:r>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29"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5870542F" w:rsidR="00CB11FE" w:rsidRPr="0052577B" w:rsidRDefault="00AD76E4"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1-08-30T00:00:00Z">
                  <w:dateFormat w:val="«dd» MMMM yyyy 'года'"/>
                  <w:lid w:val="ru-RU"/>
                  <w:storeMappedDataAs w:val="dateTime"/>
                  <w:calendar w:val="gregorian"/>
                </w:date>
              </w:sdtPr>
              <w:sdtEndPr/>
              <w:sdtContent>
                <w:r w:rsidR="00E85191">
                  <w:rPr>
                    <w:color w:val="000000" w:themeColor="text1"/>
                    <w:sz w:val="22"/>
                    <w:szCs w:val="22"/>
                  </w:rPr>
                  <w:t>«30» августа 2021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3A32EEAA" w:rsidR="00CB11FE" w:rsidRPr="0052577B" w:rsidRDefault="00AD76E4"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1-08-30T00:00:00Z">
                  <w:dateFormat w:val="«dd» MMMM yyyy 'года'"/>
                  <w:lid w:val="ru-RU"/>
                  <w:storeMappedDataAs w:val="dateTime"/>
                  <w:calendar w:val="gregorian"/>
                </w:date>
              </w:sdtPr>
              <w:sdtEndPr/>
              <w:sdtContent>
                <w:r w:rsidR="00E85191">
                  <w:rPr>
                    <w:color w:val="000000" w:themeColor="text1"/>
                    <w:sz w:val="22"/>
                    <w:szCs w:val="22"/>
                  </w:rPr>
                  <w:t>«30» августа 2021 года</w:t>
                </w:r>
              </w:sdtContent>
            </w:sdt>
            <w:r w:rsidR="00CB11FE" w:rsidRPr="0052577B">
              <w:rPr>
                <w:color w:val="000000" w:themeColor="text1"/>
                <w:sz w:val="22"/>
                <w:szCs w:val="22"/>
              </w:rPr>
              <w:t xml:space="preserve"> </w:t>
            </w:r>
            <w:r w:rsidR="00855788" w:rsidRPr="0052577B">
              <w:rPr>
                <w:color w:val="000000" w:themeColor="text1"/>
                <w:sz w:val="22"/>
                <w:szCs w:val="22"/>
              </w:rPr>
              <w:t xml:space="preserve">12:00 </w:t>
            </w:r>
            <w:r w:rsidR="00CB11FE" w:rsidRPr="0052577B">
              <w:rPr>
                <w:color w:val="000000" w:themeColor="text1"/>
                <w:sz w:val="22"/>
                <w:szCs w:val="22"/>
              </w:rPr>
              <w:t xml:space="preserve"> (время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2" w:name="_Ref378107245"/>
          </w:p>
        </w:tc>
        <w:bookmarkEnd w:id="222"/>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47D92577"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1-09-03T00:00:00Z">
                  <w:dateFormat w:val="«dd» MMMM yyyy 'года'"/>
                  <w:lid w:val="ru-RU"/>
                  <w:storeMappedDataAs w:val="dateTime"/>
                  <w:calendar w:val="gregorian"/>
                </w:date>
              </w:sdtPr>
              <w:sdtEndPr/>
              <w:sdtContent>
                <w:r w:rsidR="00E85191">
                  <w:rPr>
                    <w:color w:val="000000" w:themeColor="text1"/>
                    <w:sz w:val="22"/>
                    <w:szCs w:val="22"/>
                  </w:rPr>
                  <w:t>«03» сентября 2021 года</w:t>
                </w:r>
              </w:sdtContent>
            </w:sdt>
          </w:p>
          <w:p w14:paraId="521F8B6B" w14:textId="77777777" w:rsidR="00CB11FE" w:rsidRPr="0052577B" w:rsidRDefault="00CB11FE" w:rsidP="00CB11FE">
            <w:pPr>
              <w:jc w:val="both"/>
              <w:rPr>
                <w:color w:val="000000" w:themeColor="text1"/>
                <w:sz w:val="22"/>
                <w:szCs w:val="22"/>
              </w:rPr>
            </w:pPr>
          </w:p>
          <w:p w14:paraId="1F346ADB" w14:textId="4D324D33"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1-09-06T00:00:00Z">
                  <w:dateFormat w:val="«dd» MMMM yyyy 'года'"/>
                  <w:lid w:val="ru-RU"/>
                  <w:storeMappedDataAs w:val="dateTime"/>
                  <w:calendar w:val="gregorian"/>
                </w:date>
              </w:sdtPr>
              <w:sdtEndPr/>
              <w:sdtContent>
                <w:r w:rsidR="00E85191">
                  <w:rPr>
                    <w:color w:val="000000" w:themeColor="text1"/>
                    <w:sz w:val="22"/>
                    <w:szCs w:val="22"/>
                  </w:rPr>
                  <w:t>«06» сентября 2021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77CF7F4F"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1-09-08T00:00:00Z">
                  <w:dateFormat w:val="«dd» MMMM yyyy 'года'"/>
                  <w:lid w:val="ru-RU"/>
                  <w:storeMappedDataAs w:val="dateTime"/>
                  <w:calendar w:val="gregorian"/>
                </w:date>
              </w:sdtPr>
              <w:sdtEndPr/>
              <w:sdtContent>
                <w:r w:rsidR="0001746E">
                  <w:rPr>
                    <w:color w:val="000000" w:themeColor="text1"/>
                    <w:sz w:val="22"/>
                    <w:szCs w:val="22"/>
                  </w:rPr>
                  <w:t>«08» сентября 2021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60C3CCF5"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1-09-09T00:00:00Z">
                  <w:dateFormat w:val="«dd» MMMM yyyy 'года'"/>
                  <w:lid w:val="ru-RU"/>
                  <w:storeMappedDataAs w:val="dateTime"/>
                  <w:calendar w:val="gregorian"/>
                </w:date>
              </w:sdtPr>
              <w:sdtEndPr/>
              <w:sdtContent>
                <w:r w:rsidR="0001746E">
                  <w:rPr>
                    <w:color w:val="000000" w:themeColor="text1"/>
                    <w:sz w:val="22"/>
                    <w:szCs w:val="22"/>
                  </w:rPr>
                  <w:t>«09» сентября 2021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3"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23BE972E" w:rsidR="00CB11FE" w:rsidRPr="00223CA3" w:rsidRDefault="00CB11FE" w:rsidP="00CB11FE">
            <w:pPr>
              <w:rPr>
                <w:b/>
                <w:sz w:val="22"/>
                <w:szCs w:val="22"/>
              </w:rPr>
            </w:pPr>
            <w:bookmarkStart w:id="224" w:name="форма9"/>
            <w:bookmarkEnd w:id="223"/>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4"/>
          </w:p>
        </w:tc>
        <w:tc>
          <w:tcPr>
            <w:tcW w:w="8231" w:type="dxa"/>
            <w:tcBorders>
              <w:top w:val="single" w:sz="4" w:space="0" w:color="auto"/>
              <w:left w:val="single" w:sz="4" w:space="0" w:color="auto"/>
              <w:bottom w:val="single" w:sz="4" w:space="0" w:color="auto"/>
              <w:right w:val="single" w:sz="4" w:space="0" w:color="auto"/>
            </w:tcBorders>
          </w:tcPr>
          <w:p w14:paraId="705DD48B" w14:textId="229C26DF"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1-08-12T00:00:00Z">
                  <w:dateFormat w:val="«dd» MMMM yyyy 'года'"/>
                  <w:lid w:val="ru-RU"/>
                  <w:storeMappedDataAs w:val="dateTime"/>
                  <w:calendar w:val="gregorian"/>
                </w:date>
              </w:sdtPr>
              <w:sdtEndPr/>
              <w:sdtContent>
                <w:r w:rsidR="00E85191">
                  <w:rPr>
                    <w:b/>
                    <w:color w:val="000000" w:themeColor="text1"/>
                    <w:sz w:val="22"/>
                    <w:szCs w:val="22"/>
                  </w:rPr>
                  <w:t>«12» августа 2021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2105B31C" w:rsidR="00CB11FE" w:rsidRPr="0052577B" w:rsidRDefault="00AD76E4" w:rsidP="002A594E">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1-08-25T00:00:00Z">
                  <w:dateFormat w:val="«dd» MMMM yyyy 'года'"/>
                  <w:lid w:val="ru-RU"/>
                  <w:storeMappedDataAs w:val="dateTime"/>
                  <w:calendar w:val="gregorian"/>
                </w:date>
              </w:sdtPr>
              <w:sdtEndPr/>
              <w:sdtContent>
                <w:r w:rsidR="00E85191">
                  <w:rPr>
                    <w:b/>
                    <w:color w:val="000000" w:themeColor="text1"/>
                    <w:sz w:val="22"/>
                    <w:szCs w:val="22"/>
                  </w:rPr>
                  <w:t>«25» августа 2021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5" w:name="_Ref56167508"/>
          </w:p>
        </w:tc>
        <w:bookmarkEnd w:id="225"/>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18C3C2ED" w14:textId="411FBAFE" w:rsidR="00855788" w:rsidRPr="00223CA3" w:rsidRDefault="00C730AA" w:rsidP="00820E4B">
            <w:pPr>
              <w:pStyle w:val="a7"/>
              <w:spacing w:line="252" w:lineRule="auto"/>
              <w:jc w:val="both"/>
              <w:rPr>
                <w:sz w:val="22"/>
                <w:szCs w:val="22"/>
              </w:rPr>
            </w:pPr>
            <w:r>
              <w:rPr>
                <w:color w:val="000000"/>
                <w:sz w:val="22"/>
                <w:szCs w:val="22"/>
                <w:lang w:eastAsia="en-US"/>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Pr>
                <w:sz w:val="22"/>
                <w:szCs w:val="22"/>
                <w:lang w:eastAsia="en-US"/>
              </w:rPr>
              <w:t>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(далее – коэффициент снижения). </w:t>
            </w:r>
            <w:r>
              <w:rPr>
                <w:color w:val="000000"/>
                <w:sz w:val="22"/>
                <w:szCs w:val="22"/>
                <w:lang w:eastAsia="en-US"/>
              </w:rPr>
              <w:t>Коэффициент снижения выражается в виде десятичной дроби (например, «0,95», «0,9» и т. п)</w:t>
            </w:r>
            <w:r>
              <w:rPr>
                <w:sz w:val="22"/>
                <w:szCs w:val="22"/>
                <w:lang w:eastAsia="en-US"/>
              </w:rPr>
              <w:t>.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на полученный коэффициент снижения. </w:t>
            </w: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6" w:name="_Ref74240380"/>
          </w:p>
        </w:tc>
        <w:bookmarkEnd w:id="226"/>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855788">
              <w:rPr>
                <w:bCs/>
                <w:sz w:val="22"/>
                <w:szCs w:val="22"/>
              </w:rPr>
              <w:t>25</w:t>
            </w:r>
            <w:r w:rsidRPr="00223CA3">
              <w:rPr>
                <w:bCs/>
                <w:sz w:val="22"/>
                <w:szCs w:val="22"/>
              </w:rPr>
              <w:t xml:space="preserve">%, то участник должен </w:t>
            </w:r>
          </w:p>
          <w:p w14:paraId="41FF9558" w14:textId="3EB74441"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AD76E4">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820E4B" w:rsidRPr="00223CA3" w14:paraId="6429DFAB" w14:textId="77777777" w:rsidTr="00CB11FE">
        <w:tc>
          <w:tcPr>
            <w:tcW w:w="531" w:type="dxa"/>
            <w:tcBorders>
              <w:top w:val="single" w:sz="4" w:space="0" w:color="auto"/>
              <w:left w:val="single" w:sz="4" w:space="0" w:color="auto"/>
              <w:bottom w:val="single" w:sz="4" w:space="0" w:color="auto"/>
              <w:right w:val="single" w:sz="4" w:space="0" w:color="auto"/>
            </w:tcBorders>
          </w:tcPr>
          <w:p w14:paraId="5323E6F2" w14:textId="77777777" w:rsidR="00820E4B" w:rsidRPr="00223CA3" w:rsidRDefault="00820E4B" w:rsidP="00CB11FE">
            <w:pPr>
              <w:pStyle w:val="rvps1"/>
              <w:numPr>
                <w:ilvl w:val="0"/>
                <w:numId w:val="1"/>
              </w:numPr>
              <w:ind w:left="0" w:firstLine="0"/>
              <w:jc w:val="left"/>
              <w:rPr>
                <w:b/>
                <w:sz w:val="22"/>
                <w:szCs w:val="22"/>
              </w:rPr>
            </w:pPr>
          </w:p>
        </w:tc>
        <w:tc>
          <w:tcPr>
            <w:tcW w:w="2153" w:type="dxa"/>
            <w:tcBorders>
              <w:top w:val="single" w:sz="4" w:space="0" w:color="auto"/>
              <w:left w:val="single" w:sz="4" w:space="0" w:color="auto"/>
              <w:bottom w:val="single" w:sz="4" w:space="0" w:color="auto"/>
              <w:right w:val="single" w:sz="4" w:space="0" w:color="auto"/>
            </w:tcBorders>
          </w:tcPr>
          <w:p w14:paraId="235FC4EE" w14:textId="3576A280" w:rsidR="00820E4B" w:rsidRPr="00223CA3" w:rsidRDefault="00820E4B" w:rsidP="00CB11FE">
            <w:pPr>
              <w:rPr>
                <w:b/>
                <w:bCs/>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2F4B076B" w14:textId="77777777" w:rsidR="00820E4B" w:rsidRPr="00223CA3" w:rsidRDefault="00820E4B" w:rsidP="00820E4B">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C12B155" w14:textId="6C686564" w:rsidR="00820E4B" w:rsidRPr="00223CA3" w:rsidRDefault="00820E4B" w:rsidP="00820E4B">
            <w:pPr>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641E847" w14:textId="77777777" w:rsidR="002163A7" w:rsidRDefault="00CB11FE" w:rsidP="00CB11FE">
      <w:pPr>
        <w:pStyle w:val="1"/>
        <w:keepLines w:val="0"/>
        <w:tabs>
          <w:tab w:val="left" w:pos="6424"/>
        </w:tabs>
        <w:spacing w:before="240" w:after="120"/>
        <w:jc w:val="both"/>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4238999"/>
      <w:bookmarkStart w:id="236" w:name="форма1"/>
      <w:bookmarkStart w:id="237" w:name="_Toc98251753"/>
      <w:bookmarkEnd w:id="228"/>
      <w:bookmarkEnd w:id="229"/>
      <w:bookmarkEnd w:id="230"/>
      <w:bookmarkEnd w:id="231"/>
      <w:bookmarkEnd w:id="232"/>
    </w:p>
    <w:p w14:paraId="36294D38"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E2F2FCE"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6A421B5" w14:textId="6984293E" w:rsidR="00CB11FE" w:rsidRPr="005A1C1B" w:rsidRDefault="00CB11FE" w:rsidP="00CB11FE">
      <w:pPr>
        <w:pStyle w:val="1"/>
        <w:keepLines w:val="0"/>
        <w:tabs>
          <w:tab w:val="left" w:pos="6424"/>
        </w:tabs>
        <w:spacing w:before="240" w:after="120"/>
        <w:jc w:val="both"/>
        <w:rPr>
          <w:b w:val="0"/>
          <w:sz w:val="2"/>
          <w:szCs w:val="2"/>
        </w:rPr>
      </w:pPr>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423900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0B740292" w14:textId="24125E42" w:rsidR="0058420C" w:rsidRDefault="00CB11FE" w:rsidP="002163A7">
      <w:pPr>
        <w:jc w:val="both"/>
        <w:rPr>
          <w:color w:val="808080"/>
          <w:sz w:val="22"/>
        </w:rPr>
      </w:pPr>
      <w:r>
        <w:rPr>
          <w:b/>
        </w:rPr>
        <w:t>п</w:t>
      </w:r>
      <w:r w:rsidRPr="003671A3">
        <w:rPr>
          <w:b/>
        </w:rPr>
        <w:t>оста</w:t>
      </w:r>
      <w:r>
        <w:rPr>
          <w:b/>
        </w:rPr>
        <w:t>вить товар (товары</w:t>
      </w:r>
      <w:r w:rsidR="0078095A">
        <w:rPr>
          <w:b/>
        </w:rPr>
        <w:t>,услуги,работы</w:t>
      </w:r>
      <w:r>
        <w:rPr>
          <w:b/>
        </w:rPr>
        <w:t>)</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002163A7">
        <w:t>.</w:t>
      </w:r>
      <w:r w:rsidRPr="003671A3">
        <w:t xml:space="preserve"> </w:t>
      </w: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1" w:name="_Форма_2_АНКЕТА"/>
      <w:bookmarkStart w:id="252" w:name="_Toc23149540"/>
      <w:bookmarkStart w:id="253" w:name="_Toc54336127"/>
      <w:bookmarkStart w:id="254" w:name="_Toc74239001"/>
      <w:bookmarkEnd w:id="251"/>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5A00B7BB" w:rsidR="00410022" w:rsidRDefault="00410022" w:rsidP="00544787">
      <w:pPr>
        <w:rPr>
          <w:rFonts w:eastAsia="MS Mincho"/>
        </w:rPr>
      </w:pPr>
    </w:p>
    <w:p w14:paraId="68956629" w14:textId="467D1BF2" w:rsidR="00410022" w:rsidRDefault="00410022" w:rsidP="00544787">
      <w:pPr>
        <w:rPr>
          <w:rFonts w:eastAsia="MS Mincho"/>
        </w:rPr>
      </w:pPr>
    </w:p>
    <w:p w14:paraId="48A5DFB7" w14:textId="1E84504A" w:rsidR="00410022" w:rsidRDefault="00410022" w:rsidP="00544787">
      <w:pPr>
        <w:rPr>
          <w:rFonts w:eastAsia="MS Mincho"/>
        </w:rPr>
      </w:pPr>
    </w:p>
    <w:p w14:paraId="5508F46F" w14:textId="53962016" w:rsidR="00410022" w:rsidRDefault="00410022" w:rsidP="00544787">
      <w:pPr>
        <w:rPr>
          <w:rFonts w:eastAsia="MS Mincho"/>
        </w:rPr>
      </w:pPr>
    </w:p>
    <w:p w14:paraId="4159DD0F" w14:textId="2F8265F6" w:rsidR="00410022" w:rsidRDefault="00410022" w:rsidP="00544787">
      <w:pPr>
        <w:rPr>
          <w:rFonts w:eastAsia="MS Mincho"/>
        </w:rPr>
      </w:pPr>
    </w:p>
    <w:p w14:paraId="388E5C38" w14:textId="77777777" w:rsidR="00410022" w:rsidRDefault="00410022" w:rsidP="00544787">
      <w:pPr>
        <w:rPr>
          <w:rFonts w:eastAsia="MS Mincho"/>
        </w:rPr>
      </w:pPr>
    </w:p>
    <w:p w14:paraId="31BDA5E5" w14:textId="53920D58" w:rsidR="0058420C" w:rsidRDefault="0058420C" w:rsidP="00544787">
      <w:pPr>
        <w:rPr>
          <w:rFonts w:eastAsia="MS Mincho"/>
        </w:rPr>
      </w:pPr>
    </w:p>
    <w:p w14:paraId="79240175" w14:textId="77777777"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6ACDCC66" w14:textId="4349A41D"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7B29C1CD" w14:textId="77777777" w:rsidR="002163A7" w:rsidRPr="002163A7" w:rsidRDefault="002163A7" w:rsidP="002163A7">
      <w:pPr>
        <w:rPr>
          <w:rFonts w:eastAsia="MS Mincho"/>
          <w:lang w:val="x-none" w:eastAsia="x-none"/>
        </w:rPr>
      </w:pPr>
    </w:p>
    <w:p w14:paraId="6784AEFF" w14:textId="7558CD6D"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9"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423900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7"/>
      <w:bookmarkEnd w:id="268"/>
    </w:p>
    <w:p w14:paraId="501F7645" w14:textId="77777777" w:rsidR="00CB11FE" w:rsidRPr="00733E33" w:rsidRDefault="00CB11FE" w:rsidP="00CB11FE">
      <w:pPr>
        <w:jc w:val="center"/>
      </w:pPr>
      <w:r w:rsidRPr="00733E33">
        <w:t>О ЗАКУПКЕ</w:t>
      </w:r>
      <w:bookmarkEnd w:id="269"/>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23900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3E1F8172" w14:textId="4CAE6031" w:rsidR="007D7B48" w:rsidRPr="007D7B48" w:rsidRDefault="0058420C" w:rsidP="007D7B48">
      <w:pPr>
        <w:pStyle w:val="1"/>
        <w:keepLines w:val="0"/>
        <w:tabs>
          <w:tab w:val="left" w:pos="6424"/>
        </w:tabs>
        <w:spacing w:before="240" w:after="120"/>
        <w:ind w:left="792" w:hanging="360"/>
        <w:jc w:val="both"/>
        <w:rPr>
          <w:rFonts w:ascii="Times New Roman" w:hAnsi="Times New Roman"/>
          <w:b w:val="0"/>
          <w:color w:val="auto"/>
          <w:sz w:val="24"/>
          <w:szCs w:val="24"/>
        </w:rPr>
      </w:pPr>
      <w:r w:rsidRPr="007D7B48">
        <w:rPr>
          <w:rFonts w:eastAsia="MS Mincho"/>
          <w:b w:val="0"/>
          <w:bCs w:val="0"/>
          <w:color w:val="auto"/>
          <w:kern w:val="32"/>
        </w:rPr>
        <w:t xml:space="preserve">                                        </w:t>
      </w:r>
      <w:r w:rsidR="007D7B48" w:rsidRPr="007D7B48">
        <w:rPr>
          <w:rFonts w:ascii="Times New Roman" w:hAnsi="Times New Roman"/>
          <w:color w:val="auto"/>
          <w:sz w:val="24"/>
          <w:szCs w:val="24"/>
        </w:rPr>
        <w:t>Техническое задание</w:t>
      </w:r>
    </w:p>
    <w:p w14:paraId="59B5B69A" w14:textId="77777777" w:rsidR="007D7B48" w:rsidRDefault="007D7B48" w:rsidP="007D7B48">
      <w:pPr>
        <w:jc w:val="center"/>
        <w:rPr>
          <w:b/>
        </w:rPr>
      </w:pPr>
      <w:r w:rsidRPr="004817DB">
        <w:rPr>
          <w:b/>
        </w:rPr>
        <w:t xml:space="preserve">на </w:t>
      </w:r>
      <w:r>
        <w:rPr>
          <w:b/>
        </w:rPr>
        <w:t xml:space="preserve">оказание услуг по организации и проведению промо мероприятий </w:t>
      </w:r>
    </w:p>
    <w:p w14:paraId="2B2B07AA" w14:textId="77777777" w:rsidR="007D7B48" w:rsidRPr="004817DB" w:rsidRDefault="007D7B48" w:rsidP="007D7B48">
      <w:pPr>
        <w:jc w:val="center"/>
        <w:rPr>
          <w:b/>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5419"/>
        <w:gridCol w:w="1754"/>
        <w:gridCol w:w="1507"/>
        <w:gridCol w:w="1559"/>
      </w:tblGrid>
      <w:tr w:rsidR="007D7B48" w:rsidRPr="00A475E8" w14:paraId="39B7F383" w14:textId="77777777" w:rsidTr="000333E6">
        <w:trPr>
          <w:jc w:val="center"/>
        </w:trPr>
        <w:tc>
          <w:tcPr>
            <w:tcW w:w="530" w:type="dxa"/>
            <w:vAlign w:val="center"/>
          </w:tcPr>
          <w:p w14:paraId="2CD1D6CE" w14:textId="77777777" w:rsidR="007D7B48" w:rsidRPr="00A475E8" w:rsidRDefault="007D7B48" w:rsidP="000333E6">
            <w:pPr>
              <w:suppressAutoHyphens/>
              <w:jc w:val="center"/>
              <w:rPr>
                <w:rFonts w:eastAsia="Calibri"/>
                <w:b/>
                <w:lang w:eastAsia="ar-SA"/>
              </w:rPr>
            </w:pPr>
            <w:r w:rsidRPr="00A475E8">
              <w:rPr>
                <w:rFonts w:eastAsia="Calibri"/>
                <w:b/>
                <w:lang w:eastAsia="ar-SA"/>
              </w:rPr>
              <w:t>№</w:t>
            </w:r>
          </w:p>
        </w:tc>
        <w:tc>
          <w:tcPr>
            <w:tcW w:w="5419" w:type="dxa"/>
            <w:vAlign w:val="center"/>
          </w:tcPr>
          <w:p w14:paraId="092A72B5" w14:textId="77777777" w:rsidR="007D7B48" w:rsidRPr="00A475E8" w:rsidRDefault="007D7B48" w:rsidP="000333E6">
            <w:pPr>
              <w:suppressAutoHyphens/>
              <w:jc w:val="center"/>
              <w:rPr>
                <w:rFonts w:eastAsia="Calibri"/>
                <w:b/>
                <w:lang w:eastAsia="ar-SA"/>
              </w:rPr>
            </w:pPr>
            <w:r w:rsidRPr="00A475E8">
              <w:rPr>
                <w:rFonts w:eastAsia="Calibri"/>
                <w:b/>
                <w:lang w:eastAsia="ar-SA"/>
              </w:rPr>
              <w:t>Наименование услуги</w:t>
            </w:r>
          </w:p>
        </w:tc>
        <w:tc>
          <w:tcPr>
            <w:tcW w:w="1754" w:type="dxa"/>
            <w:vAlign w:val="center"/>
          </w:tcPr>
          <w:p w14:paraId="3C7F4360" w14:textId="77777777" w:rsidR="007D7B48" w:rsidRPr="00A475E8" w:rsidRDefault="007D7B48" w:rsidP="000333E6">
            <w:pPr>
              <w:suppressAutoHyphens/>
              <w:jc w:val="center"/>
              <w:rPr>
                <w:rFonts w:eastAsia="Calibri"/>
                <w:b/>
                <w:lang w:eastAsia="ar-SA"/>
              </w:rPr>
            </w:pPr>
            <w:r w:rsidRPr="00A475E8">
              <w:rPr>
                <w:rFonts w:eastAsia="Calibri"/>
                <w:b/>
                <w:lang w:eastAsia="ar-SA"/>
              </w:rPr>
              <w:t>Единица</w:t>
            </w:r>
          </w:p>
          <w:p w14:paraId="7948877F" w14:textId="77777777" w:rsidR="007D7B48" w:rsidRPr="00A475E8" w:rsidRDefault="007D7B48" w:rsidP="000333E6">
            <w:pPr>
              <w:suppressAutoHyphens/>
              <w:jc w:val="center"/>
              <w:rPr>
                <w:rFonts w:eastAsia="Calibri"/>
                <w:b/>
                <w:lang w:eastAsia="ar-SA"/>
              </w:rPr>
            </w:pPr>
            <w:r w:rsidRPr="00A475E8">
              <w:rPr>
                <w:rFonts w:eastAsia="Calibri"/>
                <w:b/>
                <w:lang w:eastAsia="ar-SA"/>
              </w:rPr>
              <w:t>измерения</w:t>
            </w:r>
          </w:p>
          <w:p w14:paraId="6E831A3B" w14:textId="77777777" w:rsidR="007D7B48" w:rsidRPr="00A475E8" w:rsidRDefault="007D7B48" w:rsidP="000333E6">
            <w:pPr>
              <w:suppressAutoHyphens/>
              <w:jc w:val="center"/>
              <w:rPr>
                <w:rFonts w:eastAsia="Calibri"/>
                <w:b/>
                <w:lang w:eastAsia="ar-SA"/>
              </w:rPr>
            </w:pPr>
            <w:r w:rsidRPr="00A475E8">
              <w:rPr>
                <w:rFonts w:eastAsia="Calibri"/>
                <w:b/>
                <w:lang w:eastAsia="ar-SA"/>
              </w:rPr>
              <w:t>(час/день/шт.)</w:t>
            </w:r>
          </w:p>
        </w:tc>
        <w:tc>
          <w:tcPr>
            <w:tcW w:w="1507" w:type="dxa"/>
          </w:tcPr>
          <w:p w14:paraId="36923675" w14:textId="4F59AACB" w:rsidR="007D7B48" w:rsidRPr="00A475E8" w:rsidRDefault="003144AA" w:rsidP="003144AA">
            <w:pPr>
              <w:jc w:val="center"/>
              <w:rPr>
                <w:rFonts w:eastAsia="Calibri"/>
                <w:b/>
              </w:rPr>
            </w:pPr>
            <w:r>
              <w:rPr>
                <w:rFonts w:eastAsia="Calibri"/>
                <w:b/>
              </w:rPr>
              <w:t>Начальная максимальная с</w:t>
            </w:r>
            <w:r w:rsidR="007D7B48" w:rsidRPr="00A475E8">
              <w:rPr>
                <w:rFonts w:eastAsia="Calibri"/>
                <w:b/>
              </w:rPr>
              <w:t>тоимость услуги, руб.  без НДС</w:t>
            </w:r>
          </w:p>
        </w:tc>
        <w:tc>
          <w:tcPr>
            <w:tcW w:w="1559" w:type="dxa"/>
            <w:vAlign w:val="center"/>
          </w:tcPr>
          <w:p w14:paraId="223FE512" w14:textId="20855386" w:rsidR="007D7B48" w:rsidRPr="00A475E8" w:rsidRDefault="003144AA" w:rsidP="000333E6">
            <w:pPr>
              <w:jc w:val="center"/>
              <w:rPr>
                <w:rFonts w:eastAsia="Calibri"/>
                <w:b/>
              </w:rPr>
            </w:pPr>
            <w:r>
              <w:rPr>
                <w:rFonts w:eastAsia="Calibri"/>
                <w:b/>
              </w:rPr>
              <w:t>Начальная максимальная с</w:t>
            </w:r>
            <w:r w:rsidR="007D7B48" w:rsidRPr="00A475E8">
              <w:rPr>
                <w:rFonts w:eastAsia="Calibri"/>
                <w:b/>
              </w:rPr>
              <w:t>тоимость</w:t>
            </w:r>
          </w:p>
          <w:p w14:paraId="0843B0B8" w14:textId="77777777" w:rsidR="007D7B48" w:rsidRPr="00A475E8" w:rsidRDefault="007D7B48" w:rsidP="000333E6">
            <w:pPr>
              <w:jc w:val="center"/>
              <w:rPr>
                <w:rFonts w:eastAsia="Calibri"/>
                <w:b/>
              </w:rPr>
            </w:pPr>
            <w:r w:rsidRPr="00A475E8">
              <w:rPr>
                <w:rFonts w:eastAsia="Calibri"/>
                <w:b/>
              </w:rPr>
              <w:t>услуги, руб.</w:t>
            </w:r>
          </w:p>
          <w:p w14:paraId="27DF39C5" w14:textId="77777777" w:rsidR="007D7B48" w:rsidRPr="00A475E8" w:rsidRDefault="007D7B48" w:rsidP="000333E6">
            <w:pPr>
              <w:jc w:val="center"/>
              <w:rPr>
                <w:rFonts w:eastAsia="Calibri"/>
                <w:b/>
              </w:rPr>
            </w:pPr>
            <w:r w:rsidRPr="00A475E8">
              <w:rPr>
                <w:rFonts w:eastAsia="Calibri"/>
                <w:b/>
              </w:rPr>
              <w:t>с НДС</w:t>
            </w:r>
          </w:p>
        </w:tc>
      </w:tr>
      <w:tr w:rsidR="007D7B48" w:rsidRPr="004817DB" w14:paraId="48D402AB" w14:textId="77777777" w:rsidTr="00CE6516">
        <w:trPr>
          <w:trHeight w:val="756"/>
          <w:jc w:val="center"/>
        </w:trPr>
        <w:tc>
          <w:tcPr>
            <w:tcW w:w="530" w:type="dxa"/>
            <w:vAlign w:val="center"/>
          </w:tcPr>
          <w:p w14:paraId="6105C43A" w14:textId="77777777" w:rsidR="007D7B48" w:rsidRPr="004817DB" w:rsidRDefault="007D7B48" w:rsidP="000333E6">
            <w:pPr>
              <w:suppressAutoHyphens/>
              <w:spacing w:before="120"/>
              <w:rPr>
                <w:rFonts w:eastAsia="Calibri"/>
                <w:lang w:eastAsia="ar-SA"/>
              </w:rPr>
            </w:pPr>
            <w:r>
              <w:rPr>
                <w:rFonts w:eastAsia="Calibri"/>
                <w:lang w:eastAsia="ar-SA"/>
              </w:rPr>
              <w:t>1</w:t>
            </w:r>
          </w:p>
        </w:tc>
        <w:tc>
          <w:tcPr>
            <w:tcW w:w="5419" w:type="dxa"/>
            <w:vAlign w:val="center"/>
          </w:tcPr>
          <w:p w14:paraId="3545C488" w14:textId="77777777" w:rsidR="007D7B48" w:rsidRPr="009D1A25" w:rsidRDefault="007D7B48" w:rsidP="000333E6">
            <w:pPr>
              <w:rPr>
                <w:color w:val="000000"/>
              </w:rPr>
            </w:pPr>
            <w:r w:rsidRPr="009D1A25">
              <w:rPr>
                <w:color w:val="000000"/>
              </w:rPr>
              <w:t>Услуги по предоставлению музыкальной аппаратуры (2 колонки + микшерный пульт + микрофон)</w:t>
            </w:r>
          </w:p>
        </w:tc>
        <w:tc>
          <w:tcPr>
            <w:tcW w:w="1754" w:type="dxa"/>
            <w:vAlign w:val="center"/>
          </w:tcPr>
          <w:p w14:paraId="5091589E" w14:textId="77777777" w:rsidR="007D7B48" w:rsidRPr="0033612F" w:rsidRDefault="007D7B48" w:rsidP="00CE6516">
            <w:pPr>
              <w:suppressAutoHyphens/>
              <w:spacing w:before="120"/>
              <w:jc w:val="center"/>
              <w:rPr>
                <w:rFonts w:eastAsia="Calibri"/>
                <w:lang w:eastAsia="ar-SA"/>
              </w:rPr>
            </w:pPr>
            <w:r>
              <w:rPr>
                <w:rFonts w:eastAsia="Calibri"/>
                <w:lang w:eastAsia="ar-SA"/>
              </w:rPr>
              <w:t>час</w:t>
            </w:r>
          </w:p>
        </w:tc>
        <w:tc>
          <w:tcPr>
            <w:tcW w:w="1507" w:type="dxa"/>
            <w:vAlign w:val="center"/>
          </w:tcPr>
          <w:p w14:paraId="73017C9D" w14:textId="77777777" w:rsidR="007D7B48" w:rsidRPr="005569C9" w:rsidRDefault="007D7B48" w:rsidP="000333E6">
            <w:pPr>
              <w:jc w:val="center"/>
            </w:pPr>
            <w:r w:rsidRPr="005569C9">
              <w:t>2 487,50</w:t>
            </w:r>
          </w:p>
        </w:tc>
        <w:tc>
          <w:tcPr>
            <w:tcW w:w="1559" w:type="dxa"/>
            <w:vAlign w:val="center"/>
          </w:tcPr>
          <w:p w14:paraId="1B167D5C" w14:textId="77777777" w:rsidR="007D7B48" w:rsidRPr="005569C9" w:rsidRDefault="007D7B48" w:rsidP="000333E6">
            <w:pPr>
              <w:jc w:val="center"/>
              <w:rPr>
                <w:color w:val="000000"/>
              </w:rPr>
            </w:pPr>
            <w:r w:rsidRPr="005569C9">
              <w:rPr>
                <w:color w:val="000000"/>
              </w:rPr>
              <w:t>2</w:t>
            </w:r>
            <w:r>
              <w:rPr>
                <w:color w:val="000000"/>
              </w:rPr>
              <w:t xml:space="preserve"> </w:t>
            </w:r>
            <w:r w:rsidRPr="005569C9">
              <w:rPr>
                <w:color w:val="000000"/>
              </w:rPr>
              <w:t>985</w:t>
            </w:r>
            <w:r>
              <w:rPr>
                <w:color w:val="000000"/>
              </w:rPr>
              <w:t>,00</w:t>
            </w:r>
          </w:p>
        </w:tc>
      </w:tr>
      <w:tr w:rsidR="007D7B48" w:rsidRPr="004817DB" w14:paraId="4AED9705" w14:textId="77777777" w:rsidTr="00CE6516">
        <w:trPr>
          <w:trHeight w:val="63"/>
          <w:jc w:val="center"/>
        </w:trPr>
        <w:tc>
          <w:tcPr>
            <w:tcW w:w="530" w:type="dxa"/>
            <w:vAlign w:val="center"/>
          </w:tcPr>
          <w:p w14:paraId="08774892" w14:textId="77777777" w:rsidR="007D7B48" w:rsidRPr="004817DB" w:rsidRDefault="007D7B48" w:rsidP="000333E6">
            <w:pPr>
              <w:suppressAutoHyphens/>
              <w:spacing w:before="120"/>
              <w:rPr>
                <w:rFonts w:eastAsia="Calibri"/>
                <w:lang w:eastAsia="ar-SA"/>
              </w:rPr>
            </w:pPr>
            <w:r>
              <w:rPr>
                <w:rFonts w:eastAsia="Calibri"/>
                <w:lang w:eastAsia="ar-SA"/>
              </w:rPr>
              <w:t>2</w:t>
            </w:r>
          </w:p>
        </w:tc>
        <w:tc>
          <w:tcPr>
            <w:tcW w:w="5419" w:type="dxa"/>
            <w:vAlign w:val="center"/>
          </w:tcPr>
          <w:p w14:paraId="6327B279" w14:textId="77777777" w:rsidR="007D7B48" w:rsidRPr="009D1A25" w:rsidRDefault="007D7B48" w:rsidP="000333E6">
            <w:pPr>
              <w:rPr>
                <w:color w:val="000000"/>
              </w:rPr>
            </w:pPr>
            <w:r w:rsidRPr="009D1A25">
              <w:rPr>
                <w:color w:val="000000"/>
              </w:rPr>
              <w:t>Услуги по предоставлению ди-джея</w:t>
            </w:r>
          </w:p>
        </w:tc>
        <w:tc>
          <w:tcPr>
            <w:tcW w:w="1754" w:type="dxa"/>
            <w:vAlign w:val="center"/>
          </w:tcPr>
          <w:p w14:paraId="04F6B6F5" w14:textId="77777777" w:rsidR="007D7B48" w:rsidRPr="0033612F" w:rsidRDefault="007D7B48" w:rsidP="00CE6516">
            <w:pPr>
              <w:suppressAutoHyphens/>
              <w:spacing w:before="120"/>
              <w:jc w:val="center"/>
              <w:rPr>
                <w:rFonts w:eastAsia="Calibri"/>
                <w:lang w:eastAsia="ar-SA"/>
              </w:rPr>
            </w:pPr>
            <w:r w:rsidRPr="0033612F">
              <w:rPr>
                <w:rFonts w:eastAsia="Calibri"/>
                <w:lang w:eastAsia="ar-SA"/>
              </w:rPr>
              <w:t>час.</w:t>
            </w:r>
          </w:p>
        </w:tc>
        <w:tc>
          <w:tcPr>
            <w:tcW w:w="1507" w:type="dxa"/>
            <w:vAlign w:val="center"/>
          </w:tcPr>
          <w:p w14:paraId="07D5972B" w14:textId="77777777" w:rsidR="007D7B48" w:rsidRPr="005569C9" w:rsidRDefault="007D7B48" w:rsidP="000333E6">
            <w:pPr>
              <w:jc w:val="center"/>
            </w:pPr>
            <w:r w:rsidRPr="005569C9">
              <w:t>743,76</w:t>
            </w:r>
          </w:p>
        </w:tc>
        <w:tc>
          <w:tcPr>
            <w:tcW w:w="1559" w:type="dxa"/>
            <w:vAlign w:val="center"/>
          </w:tcPr>
          <w:p w14:paraId="28150F02" w14:textId="77777777" w:rsidR="007D7B48" w:rsidRPr="005569C9" w:rsidRDefault="007D7B48" w:rsidP="000333E6">
            <w:pPr>
              <w:jc w:val="center"/>
              <w:rPr>
                <w:color w:val="000000"/>
              </w:rPr>
            </w:pPr>
            <w:r w:rsidRPr="005569C9">
              <w:rPr>
                <w:color w:val="000000"/>
              </w:rPr>
              <w:t>892,51</w:t>
            </w:r>
          </w:p>
        </w:tc>
      </w:tr>
      <w:tr w:rsidR="007D7B48" w:rsidRPr="004817DB" w14:paraId="05605228" w14:textId="77777777" w:rsidTr="00CE6516">
        <w:trPr>
          <w:trHeight w:val="63"/>
          <w:jc w:val="center"/>
        </w:trPr>
        <w:tc>
          <w:tcPr>
            <w:tcW w:w="530" w:type="dxa"/>
            <w:vAlign w:val="center"/>
          </w:tcPr>
          <w:p w14:paraId="17C765BF" w14:textId="77777777" w:rsidR="007D7B48" w:rsidRPr="004817DB" w:rsidRDefault="007D7B48" w:rsidP="000333E6">
            <w:pPr>
              <w:suppressAutoHyphens/>
              <w:spacing w:before="120"/>
              <w:rPr>
                <w:rFonts w:eastAsia="Calibri"/>
                <w:lang w:eastAsia="ar-SA"/>
              </w:rPr>
            </w:pPr>
            <w:r>
              <w:rPr>
                <w:rFonts w:eastAsia="Calibri"/>
                <w:lang w:eastAsia="ar-SA"/>
              </w:rPr>
              <w:t>3</w:t>
            </w:r>
          </w:p>
        </w:tc>
        <w:tc>
          <w:tcPr>
            <w:tcW w:w="5419" w:type="dxa"/>
            <w:vAlign w:val="center"/>
          </w:tcPr>
          <w:p w14:paraId="57971C70" w14:textId="77777777" w:rsidR="007D7B48" w:rsidRPr="009D1A25" w:rsidRDefault="007D7B48" w:rsidP="000333E6">
            <w:pPr>
              <w:rPr>
                <w:color w:val="000000"/>
              </w:rPr>
            </w:pPr>
            <w:r w:rsidRPr="009D1A25">
              <w:rPr>
                <w:color w:val="000000"/>
              </w:rPr>
              <w:t>Услуги по предоставлению генератора</w:t>
            </w:r>
          </w:p>
        </w:tc>
        <w:tc>
          <w:tcPr>
            <w:tcW w:w="1754" w:type="dxa"/>
            <w:vAlign w:val="center"/>
          </w:tcPr>
          <w:p w14:paraId="5B2ADC89" w14:textId="77777777" w:rsidR="007D7B48" w:rsidRPr="0033612F" w:rsidRDefault="007D7B48" w:rsidP="00CE6516">
            <w:pPr>
              <w:suppressAutoHyphens/>
              <w:spacing w:before="120"/>
              <w:jc w:val="center"/>
              <w:rPr>
                <w:rFonts w:eastAsia="Calibri"/>
                <w:lang w:eastAsia="ar-SA"/>
              </w:rPr>
            </w:pPr>
            <w:r w:rsidRPr="0033612F">
              <w:rPr>
                <w:rFonts w:eastAsia="Calibri"/>
                <w:lang w:eastAsia="ar-SA"/>
              </w:rPr>
              <w:t>день</w:t>
            </w:r>
          </w:p>
        </w:tc>
        <w:tc>
          <w:tcPr>
            <w:tcW w:w="1507" w:type="dxa"/>
            <w:vAlign w:val="center"/>
          </w:tcPr>
          <w:p w14:paraId="165B6A89" w14:textId="77777777" w:rsidR="007D7B48" w:rsidRPr="005569C9" w:rsidRDefault="007D7B48" w:rsidP="000333E6">
            <w:pPr>
              <w:jc w:val="center"/>
            </w:pPr>
            <w:r w:rsidRPr="005569C9">
              <w:t>2 382,03</w:t>
            </w:r>
          </w:p>
        </w:tc>
        <w:tc>
          <w:tcPr>
            <w:tcW w:w="1559" w:type="dxa"/>
            <w:vAlign w:val="center"/>
          </w:tcPr>
          <w:p w14:paraId="4C12B96C" w14:textId="77777777" w:rsidR="007D7B48" w:rsidRPr="005569C9" w:rsidRDefault="007D7B48" w:rsidP="000333E6">
            <w:pPr>
              <w:jc w:val="center"/>
              <w:rPr>
                <w:color w:val="000000"/>
              </w:rPr>
            </w:pPr>
            <w:r w:rsidRPr="005569C9">
              <w:rPr>
                <w:color w:val="000000"/>
              </w:rPr>
              <w:t>2</w:t>
            </w:r>
            <w:r>
              <w:rPr>
                <w:color w:val="000000"/>
              </w:rPr>
              <w:t xml:space="preserve"> </w:t>
            </w:r>
            <w:r w:rsidRPr="005569C9">
              <w:rPr>
                <w:color w:val="000000"/>
              </w:rPr>
              <w:t>858,44</w:t>
            </w:r>
          </w:p>
        </w:tc>
      </w:tr>
      <w:tr w:rsidR="007D7B48" w:rsidRPr="004817DB" w14:paraId="2240B17F" w14:textId="77777777" w:rsidTr="00CE6516">
        <w:trPr>
          <w:trHeight w:val="63"/>
          <w:jc w:val="center"/>
        </w:trPr>
        <w:tc>
          <w:tcPr>
            <w:tcW w:w="530" w:type="dxa"/>
            <w:vAlign w:val="center"/>
          </w:tcPr>
          <w:p w14:paraId="5B3C8DEA" w14:textId="77777777" w:rsidR="007D7B48" w:rsidRPr="004817DB" w:rsidRDefault="007D7B48" w:rsidP="000333E6">
            <w:pPr>
              <w:suppressAutoHyphens/>
              <w:spacing w:before="120"/>
              <w:rPr>
                <w:rFonts w:eastAsia="Calibri"/>
                <w:highlight w:val="yellow"/>
                <w:lang w:eastAsia="ar-SA"/>
              </w:rPr>
            </w:pPr>
            <w:r w:rsidRPr="00B7464E">
              <w:rPr>
                <w:rFonts w:eastAsia="Calibri"/>
                <w:lang w:eastAsia="ar-SA"/>
              </w:rPr>
              <w:t>4</w:t>
            </w:r>
          </w:p>
        </w:tc>
        <w:tc>
          <w:tcPr>
            <w:tcW w:w="5419" w:type="dxa"/>
            <w:vAlign w:val="center"/>
          </w:tcPr>
          <w:p w14:paraId="3D1D2B7D" w14:textId="77777777" w:rsidR="007D7B48" w:rsidRPr="009D1A25" w:rsidRDefault="007D7B48" w:rsidP="000333E6">
            <w:pPr>
              <w:rPr>
                <w:color w:val="000000"/>
              </w:rPr>
            </w:pPr>
            <w:r w:rsidRPr="009D1A25">
              <w:rPr>
                <w:color w:val="000000"/>
              </w:rPr>
              <w:t>Услуги по предоставлению профессионального фотографа с аппаратурой модели Canon или Nikon D серии (не менее 200 обработанных фото с каждого мероприятия)</w:t>
            </w:r>
          </w:p>
        </w:tc>
        <w:tc>
          <w:tcPr>
            <w:tcW w:w="1754" w:type="dxa"/>
            <w:vAlign w:val="center"/>
          </w:tcPr>
          <w:p w14:paraId="231A4051" w14:textId="77777777" w:rsidR="007D7B48" w:rsidRPr="0033612F" w:rsidRDefault="007D7B48" w:rsidP="00CE6516">
            <w:pPr>
              <w:suppressAutoHyphens/>
              <w:spacing w:before="120"/>
              <w:jc w:val="center"/>
              <w:rPr>
                <w:rFonts w:eastAsia="Calibri"/>
                <w:lang w:eastAsia="ar-SA"/>
              </w:rPr>
            </w:pPr>
            <w:r w:rsidRPr="0033612F">
              <w:rPr>
                <w:rFonts w:eastAsia="Calibri"/>
                <w:lang w:eastAsia="ar-SA"/>
              </w:rPr>
              <w:t>день</w:t>
            </w:r>
          </w:p>
        </w:tc>
        <w:tc>
          <w:tcPr>
            <w:tcW w:w="1507" w:type="dxa"/>
            <w:vAlign w:val="center"/>
          </w:tcPr>
          <w:p w14:paraId="4122181A" w14:textId="77777777" w:rsidR="007D7B48" w:rsidRPr="005569C9" w:rsidRDefault="007D7B48" w:rsidP="000333E6">
            <w:pPr>
              <w:jc w:val="center"/>
            </w:pPr>
            <w:r w:rsidRPr="005569C9">
              <w:t>1 746,23</w:t>
            </w:r>
          </w:p>
        </w:tc>
        <w:tc>
          <w:tcPr>
            <w:tcW w:w="1559" w:type="dxa"/>
            <w:vAlign w:val="center"/>
          </w:tcPr>
          <w:p w14:paraId="54036B85" w14:textId="77777777" w:rsidR="007D7B48" w:rsidRPr="005569C9" w:rsidRDefault="007D7B48" w:rsidP="000333E6">
            <w:pPr>
              <w:jc w:val="center"/>
              <w:rPr>
                <w:color w:val="000000"/>
              </w:rPr>
            </w:pPr>
            <w:r w:rsidRPr="005569C9">
              <w:rPr>
                <w:color w:val="000000"/>
              </w:rPr>
              <w:t>2</w:t>
            </w:r>
            <w:r>
              <w:rPr>
                <w:color w:val="000000"/>
              </w:rPr>
              <w:t xml:space="preserve"> </w:t>
            </w:r>
            <w:r w:rsidRPr="005569C9">
              <w:rPr>
                <w:color w:val="000000"/>
              </w:rPr>
              <w:t>095,48</w:t>
            </w:r>
          </w:p>
        </w:tc>
      </w:tr>
      <w:tr w:rsidR="007D7B48" w:rsidRPr="004817DB" w14:paraId="1CEE5057" w14:textId="77777777" w:rsidTr="00CE6516">
        <w:trPr>
          <w:trHeight w:val="446"/>
          <w:jc w:val="center"/>
        </w:trPr>
        <w:tc>
          <w:tcPr>
            <w:tcW w:w="530" w:type="dxa"/>
            <w:vAlign w:val="center"/>
          </w:tcPr>
          <w:p w14:paraId="26E6295C" w14:textId="77777777" w:rsidR="007D7B48" w:rsidRPr="004817DB" w:rsidRDefault="007D7B48" w:rsidP="000333E6">
            <w:pPr>
              <w:suppressAutoHyphens/>
              <w:spacing w:before="120"/>
              <w:rPr>
                <w:rFonts w:eastAsia="Calibri"/>
                <w:lang w:eastAsia="ar-SA"/>
              </w:rPr>
            </w:pPr>
            <w:r>
              <w:rPr>
                <w:rFonts w:eastAsia="Calibri"/>
                <w:lang w:eastAsia="ar-SA"/>
              </w:rPr>
              <w:t>5</w:t>
            </w:r>
          </w:p>
        </w:tc>
        <w:tc>
          <w:tcPr>
            <w:tcW w:w="5419" w:type="dxa"/>
            <w:vAlign w:val="center"/>
          </w:tcPr>
          <w:p w14:paraId="66CD6831" w14:textId="77777777" w:rsidR="007D7B48" w:rsidRPr="009D1A25" w:rsidRDefault="007D7B48" w:rsidP="000333E6">
            <w:pPr>
              <w:rPr>
                <w:color w:val="000000"/>
              </w:rPr>
            </w:pPr>
            <w:r w:rsidRPr="009D1A25">
              <w:rPr>
                <w:color w:val="000000"/>
              </w:rPr>
              <w:t>Печать фотографии формат 20*30</w:t>
            </w:r>
          </w:p>
        </w:tc>
        <w:tc>
          <w:tcPr>
            <w:tcW w:w="1754" w:type="dxa"/>
            <w:vAlign w:val="center"/>
          </w:tcPr>
          <w:p w14:paraId="7122FB5C" w14:textId="77777777" w:rsidR="007D7B48" w:rsidRPr="0033612F" w:rsidRDefault="007D7B48" w:rsidP="00CE6516">
            <w:pPr>
              <w:suppressAutoHyphens/>
              <w:spacing w:before="120"/>
              <w:jc w:val="center"/>
              <w:rPr>
                <w:rFonts w:eastAsia="Calibri"/>
                <w:lang w:eastAsia="ar-SA"/>
              </w:rPr>
            </w:pPr>
            <w:r w:rsidRPr="0033612F">
              <w:rPr>
                <w:rFonts w:eastAsia="Calibri"/>
                <w:lang w:eastAsia="ar-SA"/>
              </w:rPr>
              <w:t>час.</w:t>
            </w:r>
          </w:p>
        </w:tc>
        <w:tc>
          <w:tcPr>
            <w:tcW w:w="1507" w:type="dxa"/>
            <w:vAlign w:val="center"/>
          </w:tcPr>
          <w:p w14:paraId="6611F746" w14:textId="77777777" w:rsidR="007D7B48" w:rsidRPr="005569C9" w:rsidRDefault="007D7B48" w:rsidP="000333E6">
            <w:pPr>
              <w:jc w:val="center"/>
            </w:pPr>
            <w:r w:rsidRPr="005569C9">
              <w:t>14,98</w:t>
            </w:r>
          </w:p>
        </w:tc>
        <w:tc>
          <w:tcPr>
            <w:tcW w:w="1559" w:type="dxa"/>
            <w:vAlign w:val="center"/>
          </w:tcPr>
          <w:p w14:paraId="5A482633" w14:textId="77777777" w:rsidR="007D7B48" w:rsidRPr="005569C9" w:rsidRDefault="007D7B48" w:rsidP="000333E6">
            <w:pPr>
              <w:jc w:val="center"/>
              <w:rPr>
                <w:color w:val="000000"/>
              </w:rPr>
            </w:pPr>
            <w:r w:rsidRPr="005569C9">
              <w:rPr>
                <w:color w:val="000000"/>
              </w:rPr>
              <w:t>17,98</w:t>
            </w:r>
          </w:p>
        </w:tc>
      </w:tr>
      <w:tr w:rsidR="007D7B48" w:rsidRPr="004817DB" w14:paraId="33DF4605" w14:textId="77777777" w:rsidTr="00CE6516">
        <w:trPr>
          <w:trHeight w:val="60"/>
          <w:jc w:val="center"/>
        </w:trPr>
        <w:tc>
          <w:tcPr>
            <w:tcW w:w="530" w:type="dxa"/>
            <w:vAlign w:val="center"/>
          </w:tcPr>
          <w:p w14:paraId="7D8CDCF6" w14:textId="77777777" w:rsidR="007D7B48" w:rsidRPr="004817DB" w:rsidRDefault="007D7B48" w:rsidP="000333E6">
            <w:pPr>
              <w:suppressAutoHyphens/>
              <w:spacing w:before="120"/>
              <w:rPr>
                <w:rFonts w:eastAsia="Calibri"/>
                <w:lang w:eastAsia="ar-SA"/>
              </w:rPr>
            </w:pPr>
            <w:r>
              <w:rPr>
                <w:rFonts w:eastAsia="Calibri"/>
                <w:lang w:eastAsia="ar-SA"/>
              </w:rPr>
              <w:t>6</w:t>
            </w:r>
          </w:p>
        </w:tc>
        <w:tc>
          <w:tcPr>
            <w:tcW w:w="5419" w:type="dxa"/>
            <w:vAlign w:val="center"/>
          </w:tcPr>
          <w:p w14:paraId="2005D4E3" w14:textId="77777777" w:rsidR="007D7B48" w:rsidRPr="009D1A25" w:rsidRDefault="007D7B48" w:rsidP="000333E6">
            <w:pPr>
              <w:rPr>
                <w:color w:val="000000"/>
              </w:rPr>
            </w:pPr>
            <w:r w:rsidRPr="009D1A25">
              <w:rPr>
                <w:color w:val="000000"/>
              </w:rPr>
              <w:t>Печать фотографии формат 10*15</w:t>
            </w:r>
          </w:p>
        </w:tc>
        <w:tc>
          <w:tcPr>
            <w:tcW w:w="1754" w:type="dxa"/>
            <w:vAlign w:val="center"/>
          </w:tcPr>
          <w:p w14:paraId="1AC4C456" w14:textId="77777777" w:rsidR="007D7B48" w:rsidRPr="0033612F" w:rsidRDefault="007D7B48" w:rsidP="00CE6516">
            <w:pPr>
              <w:suppressAutoHyphens/>
              <w:spacing w:before="120"/>
              <w:jc w:val="center"/>
              <w:rPr>
                <w:rFonts w:eastAsia="Calibri"/>
                <w:lang w:eastAsia="ar-SA"/>
              </w:rPr>
            </w:pPr>
            <w:r w:rsidRPr="0033612F">
              <w:rPr>
                <w:rFonts w:eastAsia="Calibri"/>
                <w:lang w:eastAsia="ar-SA"/>
              </w:rPr>
              <w:t>шт.</w:t>
            </w:r>
          </w:p>
        </w:tc>
        <w:tc>
          <w:tcPr>
            <w:tcW w:w="1507" w:type="dxa"/>
            <w:vAlign w:val="center"/>
          </w:tcPr>
          <w:p w14:paraId="09ACCFBE" w14:textId="77777777" w:rsidR="007D7B48" w:rsidRPr="005569C9" w:rsidRDefault="007D7B48" w:rsidP="000333E6">
            <w:pPr>
              <w:jc w:val="center"/>
            </w:pPr>
            <w:r w:rsidRPr="005569C9">
              <w:t>8,09</w:t>
            </w:r>
          </w:p>
        </w:tc>
        <w:tc>
          <w:tcPr>
            <w:tcW w:w="1559" w:type="dxa"/>
            <w:vAlign w:val="center"/>
          </w:tcPr>
          <w:p w14:paraId="45AA5DDA" w14:textId="77777777" w:rsidR="007D7B48" w:rsidRPr="005569C9" w:rsidRDefault="007D7B48" w:rsidP="000333E6">
            <w:pPr>
              <w:jc w:val="center"/>
              <w:rPr>
                <w:color w:val="000000"/>
              </w:rPr>
            </w:pPr>
            <w:r w:rsidRPr="005569C9">
              <w:rPr>
                <w:color w:val="000000"/>
              </w:rPr>
              <w:t>9,71</w:t>
            </w:r>
          </w:p>
        </w:tc>
      </w:tr>
      <w:tr w:rsidR="007D7B48" w:rsidRPr="004817DB" w14:paraId="7109A698" w14:textId="77777777" w:rsidTr="00CE6516">
        <w:trPr>
          <w:trHeight w:val="60"/>
          <w:jc w:val="center"/>
        </w:trPr>
        <w:tc>
          <w:tcPr>
            <w:tcW w:w="530" w:type="dxa"/>
            <w:vAlign w:val="center"/>
          </w:tcPr>
          <w:p w14:paraId="178DEEC8" w14:textId="77777777" w:rsidR="007D7B48" w:rsidRPr="004817DB" w:rsidRDefault="007D7B48" w:rsidP="000333E6">
            <w:pPr>
              <w:suppressAutoHyphens/>
              <w:spacing w:before="120"/>
              <w:rPr>
                <w:rFonts w:eastAsia="Calibri"/>
                <w:lang w:eastAsia="ar-SA"/>
              </w:rPr>
            </w:pPr>
            <w:r>
              <w:rPr>
                <w:rFonts w:eastAsia="Calibri"/>
                <w:lang w:eastAsia="ar-SA"/>
              </w:rPr>
              <w:t>7</w:t>
            </w:r>
          </w:p>
        </w:tc>
        <w:tc>
          <w:tcPr>
            <w:tcW w:w="5419" w:type="dxa"/>
            <w:vAlign w:val="center"/>
          </w:tcPr>
          <w:p w14:paraId="3B0E34A4" w14:textId="77777777" w:rsidR="007D7B48" w:rsidRPr="009D1A25" w:rsidRDefault="007D7B48" w:rsidP="000333E6">
            <w:pPr>
              <w:rPr>
                <w:color w:val="000000"/>
              </w:rPr>
            </w:pPr>
            <w:r w:rsidRPr="009D1A25">
              <w:rPr>
                <w:color w:val="000000"/>
              </w:rPr>
              <w:t>Услуги по накачиванию шаров гелием</w:t>
            </w:r>
          </w:p>
        </w:tc>
        <w:tc>
          <w:tcPr>
            <w:tcW w:w="1754" w:type="dxa"/>
            <w:vAlign w:val="center"/>
          </w:tcPr>
          <w:p w14:paraId="2B064415" w14:textId="77777777" w:rsidR="007D7B48" w:rsidRPr="0033612F" w:rsidRDefault="007D7B48" w:rsidP="00CE6516">
            <w:pPr>
              <w:suppressAutoHyphens/>
              <w:spacing w:before="120"/>
              <w:jc w:val="center"/>
              <w:rPr>
                <w:rFonts w:eastAsia="Calibri"/>
                <w:lang w:eastAsia="ar-SA"/>
              </w:rPr>
            </w:pPr>
            <w:r w:rsidRPr="0033612F">
              <w:rPr>
                <w:rFonts w:eastAsia="Calibri"/>
                <w:lang w:eastAsia="ar-SA"/>
              </w:rPr>
              <w:t>шт.</w:t>
            </w:r>
          </w:p>
        </w:tc>
        <w:tc>
          <w:tcPr>
            <w:tcW w:w="1507" w:type="dxa"/>
            <w:vAlign w:val="center"/>
          </w:tcPr>
          <w:p w14:paraId="2A6E9E91" w14:textId="313681FB" w:rsidR="007D7B48" w:rsidRPr="005569C9" w:rsidRDefault="007D7B48" w:rsidP="000333E6">
            <w:pPr>
              <w:jc w:val="center"/>
            </w:pPr>
            <w:r w:rsidRPr="005569C9">
              <w:t>20,6</w:t>
            </w:r>
            <w:r w:rsidR="00CE6516">
              <w:t>0</w:t>
            </w:r>
          </w:p>
        </w:tc>
        <w:tc>
          <w:tcPr>
            <w:tcW w:w="1559" w:type="dxa"/>
            <w:vAlign w:val="center"/>
          </w:tcPr>
          <w:p w14:paraId="70C5D858" w14:textId="77777777" w:rsidR="007D7B48" w:rsidRPr="005569C9" w:rsidRDefault="007D7B48" w:rsidP="000333E6">
            <w:pPr>
              <w:jc w:val="center"/>
              <w:rPr>
                <w:color w:val="000000"/>
              </w:rPr>
            </w:pPr>
            <w:r w:rsidRPr="005569C9">
              <w:rPr>
                <w:color w:val="000000"/>
              </w:rPr>
              <w:t>24,72</w:t>
            </w:r>
          </w:p>
        </w:tc>
      </w:tr>
      <w:tr w:rsidR="007D7B48" w:rsidRPr="004817DB" w14:paraId="7DB59AC4" w14:textId="77777777" w:rsidTr="00CE6516">
        <w:trPr>
          <w:trHeight w:val="60"/>
          <w:jc w:val="center"/>
        </w:trPr>
        <w:tc>
          <w:tcPr>
            <w:tcW w:w="530" w:type="dxa"/>
            <w:vAlign w:val="center"/>
          </w:tcPr>
          <w:p w14:paraId="1A491486" w14:textId="77777777" w:rsidR="007D7B48" w:rsidRPr="004817DB" w:rsidRDefault="007D7B48" w:rsidP="000333E6">
            <w:pPr>
              <w:suppressAutoHyphens/>
              <w:spacing w:before="120"/>
              <w:rPr>
                <w:rFonts w:eastAsia="Calibri"/>
                <w:lang w:eastAsia="ar-SA"/>
              </w:rPr>
            </w:pPr>
            <w:r>
              <w:rPr>
                <w:rFonts w:eastAsia="Calibri"/>
                <w:lang w:eastAsia="ar-SA"/>
              </w:rPr>
              <w:t>8</w:t>
            </w:r>
          </w:p>
        </w:tc>
        <w:tc>
          <w:tcPr>
            <w:tcW w:w="5419" w:type="dxa"/>
            <w:vAlign w:val="center"/>
          </w:tcPr>
          <w:p w14:paraId="00A5238A" w14:textId="77777777" w:rsidR="007D7B48" w:rsidRPr="009D1A25" w:rsidRDefault="007D7B48" w:rsidP="000333E6">
            <w:pPr>
              <w:rPr>
                <w:color w:val="000000"/>
              </w:rPr>
            </w:pPr>
            <w:r w:rsidRPr="009D1A25">
              <w:rPr>
                <w:color w:val="000000"/>
              </w:rPr>
              <w:t>Услуги по накачиванию шаров воздухом (компрессором/насосом)</w:t>
            </w:r>
          </w:p>
        </w:tc>
        <w:tc>
          <w:tcPr>
            <w:tcW w:w="1754" w:type="dxa"/>
            <w:vAlign w:val="center"/>
          </w:tcPr>
          <w:p w14:paraId="5A5103DA" w14:textId="77777777" w:rsidR="007D7B48" w:rsidRPr="004817DB" w:rsidRDefault="007D7B48" w:rsidP="00CE6516">
            <w:pPr>
              <w:suppressAutoHyphens/>
              <w:spacing w:before="120"/>
              <w:jc w:val="center"/>
              <w:rPr>
                <w:rFonts w:eastAsia="Calibri"/>
                <w:lang w:eastAsia="ar-SA"/>
              </w:rPr>
            </w:pPr>
            <w:r w:rsidRPr="004817DB">
              <w:rPr>
                <w:rFonts w:eastAsia="Calibri"/>
                <w:lang w:eastAsia="ar-SA"/>
              </w:rPr>
              <w:t>шт.</w:t>
            </w:r>
          </w:p>
        </w:tc>
        <w:tc>
          <w:tcPr>
            <w:tcW w:w="1507" w:type="dxa"/>
            <w:vAlign w:val="center"/>
          </w:tcPr>
          <w:p w14:paraId="710DAE2A" w14:textId="77777777" w:rsidR="007D7B48" w:rsidRPr="005569C9" w:rsidRDefault="007D7B48" w:rsidP="000333E6">
            <w:pPr>
              <w:jc w:val="center"/>
            </w:pPr>
            <w:r w:rsidRPr="005569C9">
              <w:t>11,77</w:t>
            </w:r>
          </w:p>
        </w:tc>
        <w:tc>
          <w:tcPr>
            <w:tcW w:w="1559" w:type="dxa"/>
            <w:vAlign w:val="center"/>
          </w:tcPr>
          <w:p w14:paraId="34DF831C" w14:textId="77777777" w:rsidR="007D7B48" w:rsidRPr="005569C9" w:rsidRDefault="007D7B48" w:rsidP="000333E6">
            <w:pPr>
              <w:jc w:val="center"/>
              <w:rPr>
                <w:color w:val="000000"/>
              </w:rPr>
            </w:pPr>
            <w:r w:rsidRPr="005569C9">
              <w:rPr>
                <w:color w:val="000000"/>
              </w:rPr>
              <w:t>14,12</w:t>
            </w:r>
          </w:p>
        </w:tc>
      </w:tr>
      <w:tr w:rsidR="007D7B48" w:rsidRPr="004817DB" w14:paraId="1533A655" w14:textId="77777777" w:rsidTr="00CE6516">
        <w:trPr>
          <w:trHeight w:val="61"/>
          <w:jc w:val="center"/>
        </w:trPr>
        <w:tc>
          <w:tcPr>
            <w:tcW w:w="530" w:type="dxa"/>
            <w:vAlign w:val="center"/>
          </w:tcPr>
          <w:p w14:paraId="3AFF49FD" w14:textId="77777777" w:rsidR="007D7B48" w:rsidRPr="004817DB" w:rsidRDefault="007D7B48" w:rsidP="000333E6">
            <w:pPr>
              <w:suppressAutoHyphens/>
              <w:spacing w:before="120"/>
              <w:rPr>
                <w:rFonts w:eastAsia="Calibri"/>
                <w:lang w:eastAsia="ar-SA"/>
              </w:rPr>
            </w:pPr>
            <w:r>
              <w:rPr>
                <w:rFonts w:eastAsia="Calibri"/>
                <w:lang w:eastAsia="ar-SA"/>
              </w:rPr>
              <w:t>9</w:t>
            </w:r>
          </w:p>
        </w:tc>
        <w:tc>
          <w:tcPr>
            <w:tcW w:w="5419" w:type="dxa"/>
            <w:vAlign w:val="center"/>
          </w:tcPr>
          <w:p w14:paraId="6EC64141" w14:textId="77777777" w:rsidR="007D7B48" w:rsidRPr="009D1A25" w:rsidRDefault="007D7B48" w:rsidP="000333E6">
            <w:pPr>
              <w:rPr>
                <w:color w:val="000000"/>
              </w:rPr>
            </w:pPr>
            <w:r w:rsidRPr="009D1A25">
              <w:rPr>
                <w:color w:val="000000"/>
              </w:rPr>
              <w:t xml:space="preserve">Услуги по предоставлению аренды ростовой куклы </w:t>
            </w:r>
          </w:p>
        </w:tc>
        <w:tc>
          <w:tcPr>
            <w:tcW w:w="1754" w:type="dxa"/>
            <w:vAlign w:val="center"/>
          </w:tcPr>
          <w:p w14:paraId="46C24C5B" w14:textId="77777777" w:rsidR="007D7B48" w:rsidRPr="004817DB" w:rsidRDefault="007D7B48" w:rsidP="00CE6516">
            <w:pPr>
              <w:suppressAutoHyphens/>
              <w:spacing w:before="120"/>
              <w:jc w:val="center"/>
              <w:rPr>
                <w:rFonts w:eastAsia="Calibri"/>
                <w:lang w:eastAsia="ar-SA"/>
              </w:rPr>
            </w:pPr>
            <w:r w:rsidRPr="004817DB">
              <w:rPr>
                <w:rFonts w:eastAsia="Calibri"/>
                <w:lang w:eastAsia="ar-SA"/>
              </w:rPr>
              <w:t>шт.</w:t>
            </w:r>
          </w:p>
        </w:tc>
        <w:tc>
          <w:tcPr>
            <w:tcW w:w="1507" w:type="dxa"/>
            <w:vAlign w:val="center"/>
          </w:tcPr>
          <w:p w14:paraId="26F80EB6" w14:textId="73E8489C" w:rsidR="007D7B48" w:rsidRPr="005569C9" w:rsidRDefault="007D7B48" w:rsidP="000333E6">
            <w:pPr>
              <w:jc w:val="center"/>
            </w:pPr>
            <w:r w:rsidRPr="005569C9">
              <w:t>995</w:t>
            </w:r>
            <w:r w:rsidR="00CE6516">
              <w:t>,00</w:t>
            </w:r>
          </w:p>
        </w:tc>
        <w:tc>
          <w:tcPr>
            <w:tcW w:w="1559" w:type="dxa"/>
            <w:vAlign w:val="center"/>
          </w:tcPr>
          <w:p w14:paraId="155912D1" w14:textId="77777777" w:rsidR="007D7B48" w:rsidRPr="005569C9" w:rsidRDefault="007D7B48" w:rsidP="000333E6">
            <w:pPr>
              <w:jc w:val="center"/>
              <w:rPr>
                <w:color w:val="000000"/>
              </w:rPr>
            </w:pPr>
            <w:r w:rsidRPr="005569C9">
              <w:rPr>
                <w:color w:val="000000"/>
              </w:rPr>
              <w:t>1</w:t>
            </w:r>
            <w:r>
              <w:rPr>
                <w:color w:val="000000"/>
              </w:rPr>
              <w:t xml:space="preserve"> </w:t>
            </w:r>
            <w:r w:rsidRPr="005569C9">
              <w:rPr>
                <w:color w:val="000000"/>
              </w:rPr>
              <w:t>194</w:t>
            </w:r>
            <w:r>
              <w:rPr>
                <w:color w:val="000000"/>
              </w:rPr>
              <w:t>,00</w:t>
            </w:r>
          </w:p>
        </w:tc>
      </w:tr>
      <w:tr w:rsidR="007D7B48" w:rsidRPr="004817DB" w14:paraId="59027883" w14:textId="77777777" w:rsidTr="00CE6516">
        <w:trPr>
          <w:trHeight w:val="61"/>
          <w:jc w:val="center"/>
        </w:trPr>
        <w:tc>
          <w:tcPr>
            <w:tcW w:w="530" w:type="dxa"/>
            <w:vAlign w:val="center"/>
          </w:tcPr>
          <w:p w14:paraId="7980CC83" w14:textId="77777777" w:rsidR="007D7B48" w:rsidRPr="004817DB" w:rsidRDefault="007D7B48" w:rsidP="000333E6">
            <w:pPr>
              <w:suppressAutoHyphens/>
              <w:spacing w:before="120"/>
              <w:rPr>
                <w:rFonts w:eastAsia="Calibri"/>
                <w:lang w:eastAsia="ar-SA"/>
              </w:rPr>
            </w:pPr>
            <w:r>
              <w:rPr>
                <w:rFonts w:eastAsia="Calibri"/>
                <w:lang w:eastAsia="ar-SA"/>
              </w:rPr>
              <w:t>10</w:t>
            </w:r>
          </w:p>
        </w:tc>
        <w:tc>
          <w:tcPr>
            <w:tcW w:w="5419" w:type="dxa"/>
            <w:vAlign w:val="center"/>
          </w:tcPr>
          <w:p w14:paraId="5D32C249" w14:textId="77777777" w:rsidR="007D7B48" w:rsidRPr="009D1A25" w:rsidRDefault="007D7B48" w:rsidP="000333E6">
            <w:pPr>
              <w:rPr>
                <w:color w:val="000000"/>
              </w:rPr>
            </w:pPr>
            <w:r w:rsidRPr="009D1A25">
              <w:rPr>
                <w:color w:val="000000"/>
              </w:rPr>
              <w:t>Услуги по предоставлению ведущего</w:t>
            </w:r>
          </w:p>
        </w:tc>
        <w:tc>
          <w:tcPr>
            <w:tcW w:w="1754" w:type="dxa"/>
            <w:vAlign w:val="center"/>
          </w:tcPr>
          <w:p w14:paraId="7F545EBB" w14:textId="77777777" w:rsidR="007D7B48" w:rsidRPr="004817DB" w:rsidRDefault="007D7B48" w:rsidP="00CE6516">
            <w:pPr>
              <w:suppressAutoHyphens/>
              <w:spacing w:before="120"/>
              <w:jc w:val="center"/>
              <w:rPr>
                <w:rFonts w:eastAsia="Calibri"/>
                <w:lang w:eastAsia="ar-SA"/>
              </w:rPr>
            </w:pPr>
            <w:r w:rsidRPr="004817DB">
              <w:rPr>
                <w:rFonts w:eastAsia="Calibri"/>
                <w:lang w:eastAsia="ar-SA"/>
              </w:rPr>
              <w:t>час.</w:t>
            </w:r>
          </w:p>
        </w:tc>
        <w:tc>
          <w:tcPr>
            <w:tcW w:w="1507" w:type="dxa"/>
            <w:vAlign w:val="center"/>
          </w:tcPr>
          <w:p w14:paraId="62C32192" w14:textId="77777777" w:rsidR="007D7B48" w:rsidRPr="005569C9" w:rsidRDefault="007D7B48" w:rsidP="000333E6">
            <w:pPr>
              <w:jc w:val="center"/>
            </w:pPr>
            <w:r w:rsidRPr="005569C9">
              <w:t>1 100,03</w:t>
            </w:r>
          </w:p>
        </w:tc>
        <w:tc>
          <w:tcPr>
            <w:tcW w:w="1559" w:type="dxa"/>
            <w:vAlign w:val="center"/>
          </w:tcPr>
          <w:p w14:paraId="72EBBEC5" w14:textId="77777777" w:rsidR="007D7B48" w:rsidRPr="005569C9" w:rsidRDefault="007D7B48" w:rsidP="000333E6">
            <w:pPr>
              <w:jc w:val="center"/>
              <w:rPr>
                <w:color w:val="000000"/>
              </w:rPr>
            </w:pPr>
            <w:r w:rsidRPr="005569C9">
              <w:rPr>
                <w:color w:val="000000"/>
              </w:rPr>
              <w:t>1</w:t>
            </w:r>
            <w:r>
              <w:rPr>
                <w:color w:val="000000"/>
              </w:rPr>
              <w:t xml:space="preserve"> </w:t>
            </w:r>
            <w:r w:rsidRPr="005569C9">
              <w:rPr>
                <w:color w:val="000000"/>
              </w:rPr>
              <w:t>320,04</w:t>
            </w:r>
          </w:p>
        </w:tc>
      </w:tr>
      <w:tr w:rsidR="007D7B48" w:rsidRPr="004817DB" w14:paraId="08F35C9B" w14:textId="77777777" w:rsidTr="00CE6516">
        <w:trPr>
          <w:trHeight w:val="61"/>
          <w:jc w:val="center"/>
        </w:trPr>
        <w:tc>
          <w:tcPr>
            <w:tcW w:w="530" w:type="dxa"/>
            <w:vAlign w:val="center"/>
          </w:tcPr>
          <w:p w14:paraId="4ED617A0" w14:textId="77777777" w:rsidR="007D7B48" w:rsidRPr="004817DB" w:rsidRDefault="007D7B48" w:rsidP="000333E6">
            <w:pPr>
              <w:suppressAutoHyphens/>
              <w:spacing w:before="120"/>
              <w:rPr>
                <w:rFonts w:eastAsia="Calibri"/>
                <w:lang w:eastAsia="ar-SA"/>
              </w:rPr>
            </w:pPr>
            <w:r>
              <w:rPr>
                <w:rFonts w:eastAsia="Calibri"/>
                <w:lang w:eastAsia="ar-SA"/>
              </w:rPr>
              <w:t>11</w:t>
            </w:r>
          </w:p>
        </w:tc>
        <w:tc>
          <w:tcPr>
            <w:tcW w:w="5419" w:type="dxa"/>
            <w:vAlign w:val="center"/>
          </w:tcPr>
          <w:p w14:paraId="06552D65" w14:textId="77777777" w:rsidR="007D7B48" w:rsidRPr="009D1A25" w:rsidRDefault="007D7B48" w:rsidP="000333E6">
            <w:pPr>
              <w:rPr>
                <w:color w:val="000000"/>
              </w:rPr>
            </w:pPr>
            <w:r w:rsidRPr="009D1A25">
              <w:rPr>
                <w:color w:val="000000"/>
              </w:rPr>
              <w:t>Услуги по предоставлению аниматора</w:t>
            </w:r>
          </w:p>
        </w:tc>
        <w:tc>
          <w:tcPr>
            <w:tcW w:w="1754" w:type="dxa"/>
            <w:vAlign w:val="center"/>
          </w:tcPr>
          <w:p w14:paraId="0CBB2E1F" w14:textId="77777777" w:rsidR="007D7B48" w:rsidRPr="004817DB" w:rsidRDefault="007D7B48" w:rsidP="00CE6516">
            <w:pPr>
              <w:suppressAutoHyphens/>
              <w:spacing w:before="120"/>
              <w:jc w:val="center"/>
              <w:rPr>
                <w:rFonts w:eastAsia="Calibri"/>
                <w:lang w:eastAsia="ar-SA"/>
              </w:rPr>
            </w:pPr>
            <w:r w:rsidRPr="004817DB">
              <w:rPr>
                <w:rFonts w:eastAsia="Calibri"/>
                <w:lang w:eastAsia="ar-SA"/>
              </w:rPr>
              <w:t>час.</w:t>
            </w:r>
          </w:p>
        </w:tc>
        <w:tc>
          <w:tcPr>
            <w:tcW w:w="1507" w:type="dxa"/>
            <w:vAlign w:val="center"/>
          </w:tcPr>
          <w:p w14:paraId="03E5181C" w14:textId="77777777" w:rsidR="007D7B48" w:rsidRPr="005569C9" w:rsidRDefault="007D7B48" w:rsidP="000333E6">
            <w:pPr>
              <w:jc w:val="center"/>
              <w:rPr>
                <w:color w:val="000000"/>
              </w:rPr>
            </w:pPr>
            <w:r w:rsidRPr="005569C9">
              <w:rPr>
                <w:color w:val="000000"/>
              </w:rPr>
              <w:t>428,41</w:t>
            </w:r>
          </w:p>
        </w:tc>
        <w:tc>
          <w:tcPr>
            <w:tcW w:w="1559" w:type="dxa"/>
            <w:vAlign w:val="center"/>
          </w:tcPr>
          <w:p w14:paraId="06DA8A2C" w14:textId="77777777" w:rsidR="007D7B48" w:rsidRPr="005569C9" w:rsidRDefault="007D7B48" w:rsidP="000333E6">
            <w:pPr>
              <w:jc w:val="center"/>
              <w:rPr>
                <w:color w:val="000000"/>
              </w:rPr>
            </w:pPr>
            <w:r w:rsidRPr="005569C9">
              <w:rPr>
                <w:color w:val="000000"/>
              </w:rPr>
              <w:t>514,09</w:t>
            </w:r>
          </w:p>
        </w:tc>
      </w:tr>
      <w:tr w:rsidR="007D7B48" w:rsidRPr="004817DB" w14:paraId="0D99B605" w14:textId="77777777" w:rsidTr="00CE6516">
        <w:trPr>
          <w:trHeight w:val="61"/>
          <w:jc w:val="center"/>
        </w:trPr>
        <w:tc>
          <w:tcPr>
            <w:tcW w:w="530" w:type="dxa"/>
            <w:vAlign w:val="center"/>
          </w:tcPr>
          <w:p w14:paraId="7B3456A2" w14:textId="77777777" w:rsidR="007D7B48" w:rsidRPr="004817DB" w:rsidRDefault="007D7B48" w:rsidP="000333E6">
            <w:pPr>
              <w:suppressAutoHyphens/>
              <w:spacing w:before="120"/>
              <w:rPr>
                <w:rFonts w:eastAsia="Calibri"/>
                <w:lang w:eastAsia="ar-SA"/>
              </w:rPr>
            </w:pPr>
            <w:r>
              <w:rPr>
                <w:rFonts w:eastAsia="Calibri"/>
                <w:lang w:eastAsia="ar-SA"/>
              </w:rPr>
              <w:t>12</w:t>
            </w:r>
          </w:p>
        </w:tc>
        <w:tc>
          <w:tcPr>
            <w:tcW w:w="5419" w:type="dxa"/>
            <w:vAlign w:val="center"/>
          </w:tcPr>
          <w:p w14:paraId="21EC8B20" w14:textId="77777777" w:rsidR="007D7B48" w:rsidRPr="009D1A25" w:rsidRDefault="007D7B48" w:rsidP="000333E6">
            <w:pPr>
              <w:rPr>
                <w:color w:val="000000"/>
              </w:rPr>
            </w:pPr>
            <w:r w:rsidRPr="009D1A25">
              <w:rPr>
                <w:color w:val="000000"/>
              </w:rPr>
              <w:t>Работа аниматора в ростовой кукле</w:t>
            </w:r>
          </w:p>
        </w:tc>
        <w:tc>
          <w:tcPr>
            <w:tcW w:w="1754" w:type="dxa"/>
            <w:vAlign w:val="center"/>
          </w:tcPr>
          <w:p w14:paraId="0AA21149" w14:textId="77777777" w:rsidR="007D7B48" w:rsidRPr="004817DB" w:rsidRDefault="007D7B48" w:rsidP="00CE6516">
            <w:pPr>
              <w:suppressAutoHyphens/>
              <w:spacing w:before="120"/>
              <w:jc w:val="center"/>
              <w:rPr>
                <w:rFonts w:eastAsia="Calibri"/>
                <w:lang w:eastAsia="ar-SA"/>
              </w:rPr>
            </w:pPr>
            <w:r w:rsidRPr="004817DB">
              <w:rPr>
                <w:rFonts w:eastAsia="Calibri"/>
                <w:lang w:eastAsia="ar-SA"/>
              </w:rPr>
              <w:t>час.</w:t>
            </w:r>
          </w:p>
        </w:tc>
        <w:tc>
          <w:tcPr>
            <w:tcW w:w="1507" w:type="dxa"/>
            <w:vAlign w:val="center"/>
          </w:tcPr>
          <w:p w14:paraId="067DDC03" w14:textId="77777777" w:rsidR="007D7B48" w:rsidRPr="005569C9" w:rsidRDefault="007D7B48" w:rsidP="000333E6">
            <w:pPr>
              <w:jc w:val="center"/>
              <w:rPr>
                <w:color w:val="000000"/>
              </w:rPr>
            </w:pPr>
            <w:r w:rsidRPr="005569C9">
              <w:rPr>
                <w:color w:val="000000"/>
              </w:rPr>
              <w:t>170,81</w:t>
            </w:r>
          </w:p>
        </w:tc>
        <w:tc>
          <w:tcPr>
            <w:tcW w:w="1559" w:type="dxa"/>
            <w:vAlign w:val="center"/>
          </w:tcPr>
          <w:p w14:paraId="256E254D" w14:textId="77777777" w:rsidR="007D7B48" w:rsidRPr="005569C9" w:rsidRDefault="007D7B48" w:rsidP="000333E6">
            <w:pPr>
              <w:jc w:val="center"/>
              <w:rPr>
                <w:color w:val="000000"/>
              </w:rPr>
            </w:pPr>
            <w:r w:rsidRPr="005569C9">
              <w:rPr>
                <w:color w:val="000000"/>
              </w:rPr>
              <w:t>204,97</w:t>
            </w:r>
          </w:p>
        </w:tc>
      </w:tr>
      <w:tr w:rsidR="007D7B48" w:rsidRPr="004817DB" w14:paraId="32815127" w14:textId="77777777" w:rsidTr="00CE6516">
        <w:trPr>
          <w:trHeight w:val="61"/>
          <w:jc w:val="center"/>
        </w:trPr>
        <w:tc>
          <w:tcPr>
            <w:tcW w:w="530" w:type="dxa"/>
            <w:vAlign w:val="center"/>
          </w:tcPr>
          <w:p w14:paraId="5CE89663" w14:textId="77777777" w:rsidR="007D7B48" w:rsidRPr="004817DB" w:rsidRDefault="007D7B48" w:rsidP="000333E6">
            <w:pPr>
              <w:suppressAutoHyphens/>
              <w:spacing w:before="120"/>
              <w:rPr>
                <w:rFonts w:eastAsia="Calibri"/>
                <w:lang w:eastAsia="ar-SA"/>
              </w:rPr>
            </w:pPr>
            <w:r>
              <w:rPr>
                <w:rFonts w:eastAsia="Calibri"/>
                <w:lang w:eastAsia="ar-SA"/>
              </w:rPr>
              <w:t>13</w:t>
            </w:r>
          </w:p>
        </w:tc>
        <w:tc>
          <w:tcPr>
            <w:tcW w:w="5419" w:type="dxa"/>
            <w:vAlign w:val="center"/>
          </w:tcPr>
          <w:p w14:paraId="61DE331F" w14:textId="77777777" w:rsidR="007D7B48" w:rsidRPr="009D1A25" w:rsidRDefault="007D7B48" w:rsidP="000333E6">
            <w:pPr>
              <w:rPr>
                <w:color w:val="000000"/>
              </w:rPr>
            </w:pPr>
            <w:r w:rsidRPr="009D1A25">
              <w:rPr>
                <w:color w:val="000000"/>
              </w:rPr>
              <w:t>Промоутер на распространение листовок в помещении</w:t>
            </w:r>
          </w:p>
        </w:tc>
        <w:tc>
          <w:tcPr>
            <w:tcW w:w="1754" w:type="dxa"/>
            <w:vAlign w:val="center"/>
          </w:tcPr>
          <w:p w14:paraId="245C2054" w14:textId="77777777" w:rsidR="007D7B48" w:rsidRPr="004817DB" w:rsidRDefault="007D7B48" w:rsidP="00CE6516">
            <w:pPr>
              <w:suppressAutoHyphens/>
              <w:spacing w:before="120"/>
              <w:jc w:val="center"/>
              <w:rPr>
                <w:rFonts w:eastAsia="Calibri"/>
                <w:lang w:eastAsia="ar-SA"/>
              </w:rPr>
            </w:pPr>
            <w:r>
              <w:rPr>
                <w:rFonts w:eastAsia="Calibri"/>
                <w:lang w:eastAsia="ar-SA"/>
              </w:rPr>
              <w:t>ч</w:t>
            </w:r>
            <w:r w:rsidRPr="004817DB">
              <w:rPr>
                <w:rFonts w:eastAsia="Calibri"/>
                <w:lang w:eastAsia="ar-SA"/>
              </w:rPr>
              <w:t>ас</w:t>
            </w:r>
            <w:r>
              <w:rPr>
                <w:rFonts w:eastAsia="Calibri"/>
                <w:lang w:eastAsia="ar-SA"/>
              </w:rPr>
              <w:t>.</w:t>
            </w:r>
          </w:p>
        </w:tc>
        <w:tc>
          <w:tcPr>
            <w:tcW w:w="1507" w:type="dxa"/>
            <w:vAlign w:val="center"/>
          </w:tcPr>
          <w:p w14:paraId="7D50F7DA" w14:textId="77777777" w:rsidR="007D7B48" w:rsidRPr="005569C9" w:rsidRDefault="007D7B48" w:rsidP="000333E6">
            <w:pPr>
              <w:jc w:val="center"/>
              <w:rPr>
                <w:color w:val="000000"/>
              </w:rPr>
            </w:pPr>
            <w:r w:rsidRPr="005569C9">
              <w:rPr>
                <w:color w:val="000000"/>
              </w:rPr>
              <w:t>22,24</w:t>
            </w:r>
          </w:p>
        </w:tc>
        <w:tc>
          <w:tcPr>
            <w:tcW w:w="1559" w:type="dxa"/>
            <w:vAlign w:val="center"/>
          </w:tcPr>
          <w:p w14:paraId="26414F06" w14:textId="77777777" w:rsidR="007D7B48" w:rsidRPr="005569C9" w:rsidRDefault="007D7B48" w:rsidP="000333E6">
            <w:pPr>
              <w:jc w:val="center"/>
              <w:rPr>
                <w:color w:val="000000"/>
              </w:rPr>
            </w:pPr>
            <w:r w:rsidRPr="005569C9">
              <w:rPr>
                <w:color w:val="000000"/>
              </w:rPr>
              <w:t>26,69</w:t>
            </w:r>
          </w:p>
        </w:tc>
      </w:tr>
      <w:tr w:rsidR="007D7B48" w:rsidRPr="004817DB" w14:paraId="34E10DEC" w14:textId="77777777" w:rsidTr="00CE6516">
        <w:trPr>
          <w:trHeight w:val="702"/>
          <w:jc w:val="center"/>
        </w:trPr>
        <w:tc>
          <w:tcPr>
            <w:tcW w:w="530" w:type="dxa"/>
            <w:vAlign w:val="center"/>
          </w:tcPr>
          <w:p w14:paraId="261312F2" w14:textId="77777777" w:rsidR="007D7B48" w:rsidRPr="004817DB" w:rsidRDefault="007D7B48" w:rsidP="000333E6">
            <w:pPr>
              <w:suppressAutoHyphens/>
              <w:spacing w:before="120"/>
              <w:rPr>
                <w:rFonts w:eastAsia="Calibri"/>
                <w:lang w:eastAsia="ar-SA"/>
              </w:rPr>
            </w:pPr>
            <w:r>
              <w:rPr>
                <w:rFonts w:eastAsia="Calibri"/>
                <w:lang w:eastAsia="ar-SA"/>
              </w:rPr>
              <w:t>14</w:t>
            </w:r>
          </w:p>
        </w:tc>
        <w:tc>
          <w:tcPr>
            <w:tcW w:w="5419" w:type="dxa"/>
            <w:tcBorders>
              <w:top w:val="nil"/>
              <w:left w:val="single" w:sz="8" w:space="0" w:color="000000"/>
              <w:bottom w:val="single" w:sz="4" w:space="0" w:color="000000"/>
              <w:right w:val="single" w:sz="4" w:space="0" w:color="000000"/>
            </w:tcBorders>
            <w:shd w:val="clear" w:color="auto" w:fill="auto"/>
            <w:vAlign w:val="center"/>
          </w:tcPr>
          <w:p w14:paraId="44CA9638" w14:textId="77777777" w:rsidR="007D7B48" w:rsidRPr="009D1A25" w:rsidRDefault="007D7B48" w:rsidP="000333E6">
            <w:pPr>
              <w:rPr>
                <w:color w:val="000000"/>
              </w:rPr>
            </w:pPr>
            <w:r w:rsidRPr="009D1A25">
              <w:rPr>
                <w:color w:val="000000"/>
              </w:rPr>
              <w:t>Промоутер на распространение листовок на улице (летнее время, май-сентябрь включительно)</w:t>
            </w:r>
          </w:p>
        </w:tc>
        <w:tc>
          <w:tcPr>
            <w:tcW w:w="1754" w:type="dxa"/>
            <w:vAlign w:val="center"/>
          </w:tcPr>
          <w:p w14:paraId="2AF1C70D" w14:textId="77777777" w:rsidR="007D7B48" w:rsidRPr="004817DB" w:rsidRDefault="007D7B48" w:rsidP="00CE6516">
            <w:pPr>
              <w:suppressAutoHyphens/>
              <w:jc w:val="center"/>
              <w:rPr>
                <w:rFonts w:eastAsia="Calibri"/>
                <w:lang w:eastAsia="ar-SA"/>
              </w:rPr>
            </w:pPr>
            <w:r w:rsidRPr="004817DB">
              <w:rPr>
                <w:rFonts w:eastAsia="Calibri"/>
                <w:lang w:eastAsia="ar-SA"/>
              </w:rPr>
              <w:t>час.</w:t>
            </w:r>
          </w:p>
        </w:tc>
        <w:tc>
          <w:tcPr>
            <w:tcW w:w="1507" w:type="dxa"/>
            <w:vAlign w:val="center"/>
          </w:tcPr>
          <w:p w14:paraId="186DF5FF" w14:textId="77777777" w:rsidR="007D7B48" w:rsidRPr="005569C9" w:rsidRDefault="007D7B48" w:rsidP="000333E6">
            <w:pPr>
              <w:jc w:val="center"/>
              <w:rPr>
                <w:color w:val="000000"/>
              </w:rPr>
            </w:pPr>
            <w:r w:rsidRPr="005569C9">
              <w:rPr>
                <w:color w:val="000000"/>
              </w:rPr>
              <w:t>92,24</w:t>
            </w:r>
          </w:p>
        </w:tc>
        <w:tc>
          <w:tcPr>
            <w:tcW w:w="1559" w:type="dxa"/>
            <w:vAlign w:val="center"/>
          </w:tcPr>
          <w:p w14:paraId="4D82FAEC" w14:textId="77777777" w:rsidR="007D7B48" w:rsidRPr="005569C9" w:rsidRDefault="007D7B48" w:rsidP="000333E6">
            <w:pPr>
              <w:jc w:val="center"/>
              <w:rPr>
                <w:color w:val="000000"/>
              </w:rPr>
            </w:pPr>
            <w:r w:rsidRPr="005569C9">
              <w:rPr>
                <w:color w:val="000000"/>
              </w:rPr>
              <w:t>110,69</w:t>
            </w:r>
          </w:p>
        </w:tc>
      </w:tr>
      <w:tr w:rsidR="007D7B48" w:rsidRPr="004817DB" w14:paraId="0A33C458" w14:textId="77777777" w:rsidTr="00CE6516">
        <w:trPr>
          <w:trHeight w:val="60"/>
          <w:jc w:val="center"/>
        </w:trPr>
        <w:tc>
          <w:tcPr>
            <w:tcW w:w="530" w:type="dxa"/>
            <w:vAlign w:val="center"/>
          </w:tcPr>
          <w:p w14:paraId="38DFD693" w14:textId="77777777" w:rsidR="007D7B48" w:rsidRPr="004817DB" w:rsidRDefault="007D7B48" w:rsidP="000333E6">
            <w:pPr>
              <w:suppressAutoHyphens/>
              <w:spacing w:before="120"/>
              <w:rPr>
                <w:rFonts w:eastAsia="Calibri"/>
                <w:lang w:eastAsia="ar-SA"/>
              </w:rPr>
            </w:pPr>
            <w:r>
              <w:rPr>
                <w:rFonts w:eastAsia="Calibri"/>
                <w:lang w:eastAsia="ar-SA"/>
              </w:rPr>
              <w:t>15</w:t>
            </w:r>
          </w:p>
        </w:tc>
        <w:tc>
          <w:tcPr>
            <w:tcW w:w="5419" w:type="dxa"/>
            <w:tcBorders>
              <w:top w:val="nil"/>
              <w:left w:val="single" w:sz="8" w:space="0" w:color="000000"/>
              <w:bottom w:val="single" w:sz="4" w:space="0" w:color="000000"/>
              <w:right w:val="single" w:sz="4" w:space="0" w:color="000000"/>
            </w:tcBorders>
            <w:shd w:val="clear" w:color="auto" w:fill="auto"/>
            <w:vAlign w:val="center"/>
          </w:tcPr>
          <w:p w14:paraId="7E3795F2" w14:textId="77777777" w:rsidR="007D7B48" w:rsidRPr="009D1A25" w:rsidRDefault="007D7B48" w:rsidP="000333E6">
            <w:pPr>
              <w:rPr>
                <w:color w:val="000000"/>
              </w:rPr>
            </w:pPr>
            <w:r w:rsidRPr="009D1A25">
              <w:rPr>
                <w:color w:val="000000"/>
              </w:rPr>
              <w:t>Промоутер на распространение листовок на улице (осенне-зимнее время, октябрь-апрель включительно)</w:t>
            </w:r>
          </w:p>
        </w:tc>
        <w:tc>
          <w:tcPr>
            <w:tcW w:w="1754" w:type="dxa"/>
            <w:vAlign w:val="center"/>
          </w:tcPr>
          <w:p w14:paraId="35806F3C" w14:textId="77777777" w:rsidR="007D7B48" w:rsidRPr="004817DB" w:rsidRDefault="007D7B48" w:rsidP="00CE6516">
            <w:pPr>
              <w:suppressAutoHyphens/>
              <w:jc w:val="center"/>
              <w:rPr>
                <w:rFonts w:eastAsia="Calibri"/>
                <w:lang w:eastAsia="ar-SA"/>
              </w:rPr>
            </w:pPr>
            <w:r w:rsidRPr="004817DB">
              <w:rPr>
                <w:rFonts w:eastAsia="Calibri"/>
                <w:lang w:eastAsia="ar-SA"/>
              </w:rPr>
              <w:t>час.</w:t>
            </w:r>
          </w:p>
        </w:tc>
        <w:tc>
          <w:tcPr>
            <w:tcW w:w="1507" w:type="dxa"/>
            <w:vAlign w:val="center"/>
          </w:tcPr>
          <w:p w14:paraId="1B381044" w14:textId="77777777" w:rsidR="007D7B48" w:rsidRPr="005569C9" w:rsidRDefault="007D7B48" w:rsidP="000333E6">
            <w:pPr>
              <w:jc w:val="center"/>
              <w:rPr>
                <w:color w:val="000000"/>
              </w:rPr>
            </w:pPr>
            <w:r w:rsidRPr="005569C9">
              <w:rPr>
                <w:color w:val="000000"/>
              </w:rPr>
              <w:t>123,52</w:t>
            </w:r>
          </w:p>
        </w:tc>
        <w:tc>
          <w:tcPr>
            <w:tcW w:w="1559" w:type="dxa"/>
            <w:vAlign w:val="center"/>
          </w:tcPr>
          <w:p w14:paraId="50D4AE69" w14:textId="77777777" w:rsidR="007D7B48" w:rsidRPr="005569C9" w:rsidRDefault="007D7B48" w:rsidP="000333E6">
            <w:pPr>
              <w:jc w:val="center"/>
              <w:rPr>
                <w:color w:val="000000"/>
              </w:rPr>
            </w:pPr>
            <w:r w:rsidRPr="005569C9">
              <w:rPr>
                <w:color w:val="000000"/>
              </w:rPr>
              <w:t>148,22</w:t>
            </w:r>
          </w:p>
        </w:tc>
      </w:tr>
      <w:tr w:rsidR="007D7B48" w:rsidRPr="004817DB" w14:paraId="0392744F" w14:textId="77777777" w:rsidTr="00CE6516">
        <w:trPr>
          <w:trHeight w:val="60"/>
          <w:jc w:val="center"/>
        </w:trPr>
        <w:tc>
          <w:tcPr>
            <w:tcW w:w="530" w:type="dxa"/>
            <w:vAlign w:val="center"/>
          </w:tcPr>
          <w:p w14:paraId="7F002168" w14:textId="77777777" w:rsidR="007D7B48" w:rsidRPr="004817DB" w:rsidRDefault="007D7B48" w:rsidP="000333E6">
            <w:pPr>
              <w:suppressAutoHyphens/>
              <w:spacing w:before="120"/>
              <w:rPr>
                <w:rFonts w:eastAsia="Calibri"/>
                <w:lang w:eastAsia="ar-SA"/>
              </w:rPr>
            </w:pPr>
            <w:r>
              <w:rPr>
                <w:rFonts w:eastAsia="Calibri"/>
                <w:lang w:eastAsia="ar-SA"/>
              </w:rPr>
              <w:t>16</w:t>
            </w:r>
          </w:p>
        </w:tc>
        <w:tc>
          <w:tcPr>
            <w:tcW w:w="5419" w:type="dxa"/>
            <w:tcBorders>
              <w:top w:val="nil"/>
              <w:left w:val="single" w:sz="8" w:space="0" w:color="000000"/>
              <w:bottom w:val="single" w:sz="4" w:space="0" w:color="000000"/>
              <w:right w:val="single" w:sz="4" w:space="0" w:color="000000"/>
            </w:tcBorders>
            <w:shd w:val="clear" w:color="auto" w:fill="auto"/>
            <w:vAlign w:val="center"/>
          </w:tcPr>
          <w:p w14:paraId="430E90E3" w14:textId="77777777" w:rsidR="007D7B48" w:rsidRPr="009D1A25" w:rsidRDefault="007D7B48" w:rsidP="000333E6">
            <w:pPr>
              <w:rPr>
                <w:color w:val="000000"/>
              </w:rPr>
            </w:pPr>
            <w:r w:rsidRPr="009D1A25">
              <w:rPr>
                <w:color w:val="000000"/>
              </w:rPr>
              <w:t>Промоутер на распространение листовок в вечернее время (21:00-24:00)</w:t>
            </w:r>
          </w:p>
        </w:tc>
        <w:tc>
          <w:tcPr>
            <w:tcW w:w="1754" w:type="dxa"/>
            <w:vAlign w:val="center"/>
          </w:tcPr>
          <w:p w14:paraId="20D922EB" w14:textId="77777777" w:rsidR="007D7B48" w:rsidRPr="004817DB" w:rsidRDefault="007D7B48" w:rsidP="00CE6516">
            <w:pPr>
              <w:suppressAutoHyphens/>
              <w:jc w:val="center"/>
              <w:rPr>
                <w:rFonts w:eastAsia="Calibri"/>
                <w:lang w:eastAsia="ar-SA"/>
              </w:rPr>
            </w:pPr>
            <w:r w:rsidRPr="004817DB">
              <w:rPr>
                <w:rFonts w:eastAsia="Calibri"/>
                <w:lang w:eastAsia="ar-SA"/>
              </w:rPr>
              <w:t>час.</w:t>
            </w:r>
          </w:p>
        </w:tc>
        <w:tc>
          <w:tcPr>
            <w:tcW w:w="1507" w:type="dxa"/>
            <w:vAlign w:val="center"/>
          </w:tcPr>
          <w:p w14:paraId="451D4BAA" w14:textId="77777777" w:rsidR="007D7B48" w:rsidRPr="005569C9" w:rsidRDefault="007D7B48" w:rsidP="000333E6">
            <w:pPr>
              <w:jc w:val="center"/>
              <w:rPr>
                <w:color w:val="000000"/>
              </w:rPr>
            </w:pPr>
            <w:r w:rsidRPr="005569C9">
              <w:rPr>
                <w:color w:val="000000"/>
              </w:rPr>
              <w:t>127,46</w:t>
            </w:r>
          </w:p>
        </w:tc>
        <w:tc>
          <w:tcPr>
            <w:tcW w:w="1559" w:type="dxa"/>
            <w:vAlign w:val="center"/>
          </w:tcPr>
          <w:p w14:paraId="0FEC9EBD" w14:textId="77777777" w:rsidR="007D7B48" w:rsidRPr="005569C9" w:rsidRDefault="007D7B48" w:rsidP="000333E6">
            <w:pPr>
              <w:jc w:val="center"/>
              <w:rPr>
                <w:color w:val="000000"/>
              </w:rPr>
            </w:pPr>
            <w:r w:rsidRPr="005569C9">
              <w:rPr>
                <w:color w:val="000000"/>
              </w:rPr>
              <w:t>152,95</w:t>
            </w:r>
          </w:p>
        </w:tc>
      </w:tr>
      <w:tr w:rsidR="007D7B48" w:rsidRPr="004817DB" w14:paraId="7700D87F" w14:textId="77777777" w:rsidTr="00CE6516">
        <w:trPr>
          <w:trHeight w:val="60"/>
          <w:jc w:val="center"/>
        </w:trPr>
        <w:tc>
          <w:tcPr>
            <w:tcW w:w="530" w:type="dxa"/>
            <w:vAlign w:val="center"/>
          </w:tcPr>
          <w:p w14:paraId="24849E4B" w14:textId="77777777" w:rsidR="007D7B48" w:rsidRPr="004817DB" w:rsidRDefault="007D7B48" w:rsidP="000333E6">
            <w:pPr>
              <w:suppressAutoHyphens/>
              <w:spacing w:before="120"/>
              <w:rPr>
                <w:rFonts w:eastAsia="Calibri"/>
                <w:lang w:eastAsia="ar-SA"/>
              </w:rPr>
            </w:pPr>
            <w:r>
              <w:rPr>
                <w:rFonts w:eastAsia="Calibri"/>
                <w:lang w:eastAsia="ar-SA"/>
              </w:rPr>
              <w:t>17</w:t>
            </w:r>
          </w:p>
        </w:tc>
        <w:tc>
          <w:tcPr>
            <w:tcW w:w="5419" w:type="dxa"/>
            <w:tcBorders>
              <w:top w:val="nil"/>
              <w:left w:val="single" w:sz="8" w:space="0" w:color="000000"/>
              <w:bottom w:val="single" w:sz="4" w:space="0" w:color="000000"/>
              <w:right w:val="single" w:sz="4" w:space="0" w:color="000000"/>
            </w:tcBorders>
            <w:shd w:val="clear" w:color="auto" w:fill="auto"/>
            <w:vAlign w:val="center"/>
          </w:tcPr>
          <w:p w14:paraId="0EB96171" w14:textId="77777777" w:rsidR="007D7B48" w:rsidRPr="009D1A25" w:rsidRDefault="007D7B48" w:rsidP="000333E6">
            <w:pPr>
              <w:rPr>
                <w:color w:val="000000"/>
              </w:rPr>
            </w:pPr>
            <w:r w:rsidRPr="009D1A25">
              <w:rPr>
                <w:color w:val="000000"/>
              </w:rPr>
              <w:t>Промоутер на распространение листовок в ночное время (24:00-06:00)</w:t>
            </w:r>
          </w:p>
        </w:tc>
        <w:tc>
          <w:tcPr>
            <w:tcW w:w="1754" w:type="dxa"/>
            <w:vAlign w:val="center"/>
          </w:tcPr>
          <w:p w14:paraId="78DBD662" w14:textId="77777777" w:rsidR="007D7B48" w:rsidRPr="004817DB" w:rsidRDefault="007D7B48" w:rsidP="00CE6516">
            <w:pPr>
              <w:suppressAutoHyphens/>
              <w:jc w:val="center"/>
              <w:rPr>
                <w:rFonts w:eastAsia="Calibri"/>
                <w:lang w:eastAsia="ar-SA"/>
              </w:rPr>
            </w:pPr>
            <w:r w:rsidRPr="004817DB">
              <w:rPr>
                <w:rFonts w:eastAsia="Calibri"/>
                <w:lang w:eastAsia="ar-SA"/>
              </w:rPr>
              <w:t>час.</w:t>
            </w:r>
          </w:p>
        </w:tc>
        <w:tc>
          <w:tcPr>
            <w:tcW w:w="1507" w:type="dxa"/>
            <w:vAlign w:val="center"/>
          </w:tcPr>
          <w:p w14:paraId="24BC5F7F" w14:textId="77777777" w:rsidR="007D7B48" w:rsidRPr="005569C9" w:rsidRDefault="007D7B48" w:rsidP="000333E6">
            <w:pPr>
              <w:jc w:val="center"/>
              <w:rPr>
                <w:color w:val="000000"/>
              </w:rPr>
            </w:pPr>
            <w:r w:rsidRPr="005569C9">
              <w:rPr>
                <w:color w:val="000000"/>
              </w:rPr>
              <w:t>141,79</w:t>
            </w:r>
          </w:p>
        </w:tc>
        <w:tc>
          <w:tcPr>
            <w:tcW w:w="1559" w:type="dxa"/>
            <w:vAlign w:val="center"/>
          </w:tcPr>
          <w:p w14:paraId="69A84235" w14:textId="77777777" w:rsidR="007D7B48" w:rsidRPr="005569C9" w:rsidRDefault="007D7B48" w:rsidP="000333E6">
            <w:pPr>
              <w:jc w:val="center"/>
              <w:rPr>
                <w:color w:val="000000"/>
              </w:rPr>
            </w:pPr>
            <w:r w:rsidRPr="005569C9">
              <w:rPr>
                <w:color w:val="000000"/>
              </w:rPr>
              <w:t>170,15</w:t>
            </w:r>
          </w:p>
        </w:tc>
      </w:tr>
      <w:tr w:rsidR="007D7B48" w:rsidRPr="004817DB" w14:paraId="6EB3C10E" w14:textId="77777777" w:rsidTr="00CE6516">
        <w:trPr>
          <w:trHeight w:val="60"/>
          <w:jc w:val="center"/>
        </w:trPr>
        <w:tc>
          <w:tcPr>
            <w:tcW w:w="530" w:type="dxa"/>
            <w:vAlign w:val="center"/>
          </w:tcPr>
          <w:p w14:paraId="767E79E4" w14:textId="77777777" w:rsidR="007D7B48" w:rsidRPr="004817DB" w:rsidRDefault="007D7B48" w:rsidP="000333E6">
            <w:pPr>
              <w:suppressAutoHyphens/>
              <w:spacing w:before="120"/>
              <w:rPr>
                <w:rFonts w:eastAsia="Calibri"/>
                <w:lang w:eastAsia="ar-SA"/>
              </w:rPr>
            </w:pPr>
            <w:r>
              <w:rPr>
                <w:rFonts w:eastAsia="Calibri"/>
                <w:lang w:eastAsia="ar-SA"/>
              </w:rPr>
              <w:t>18</w:t>
            </w:r>
          </w:p>
        </w:tc>
        <w:tc>
          <w:tcPr>
            <w:tcW w:w="5419" w:type="dxa"/>
            <w:tcBorders>
              <w:top w:val="nil"/>
              <w:left w:val="single" w:sz="8" w:space="0" w:color="000000"/>
              <w:bottom w:val="single" w:sz="4" w:space="0" w:color="000000"/>
              <w:right w:val="single" w:sz="4" w:space="0" w:color="000000"/>
            </w:tcBorders>
            <w:shd w:val="clear" w:color="auto" w:fill="auto"/>
            <w:vAlign w:val="center"/>
          </w:tcPr>
          <w:p w14:paraId="6D172679" w14:textId="77777777" w:rsidR="007D7B48" w:rsidRPr="009D1A25" w:rsidRDefault="007D7B48" w:rsidP="000333E6">
            <w:pPr>
              <w:rPr>
                <w:color w:val="000000"/>
              </w:rPr>
            </w:pPr>
            <w:r w:rsidRPr="009D1A25">
              <w:rPr>
                <w:color w:val="000000"/>
              </w:rPr>
              <w:t>Промоутер с мед.книжкой</w:t>
            </w:r>
          </w:p>
        </w:tc>
        <w:tc>
          <w:tcPr>
            <w:tcW w:w="1754" w:type="dxa"/>
            <w:vAlign w:val="center"/>
          </w:tcPr>
          <w:p w14:paraId="2C2BD988" w14:textId="77777777" w:rsidR="007D7B48" w:rsidRPr="004817DB" w:rsidRDefault="007D7B48" w:rsidP="00CE6516">
            <w:pPr>
              <w:suppressAutoHyphens/>
              <w:jc w:val="center"/>
              <w:rPr>
                <w:rFonts w:eastAsia="Calibri"/>
                <w:lang w:eastAsia="ar-SA"/>
              </w:rPr>
            </w:pPr>
            <w:r w:rsidRPr="004817DB">
              <w:rPr>
                <w:rFonts w:eastAsia="Calibri"/>
                <w:lang w:eastAsia="ar-SA"/>
              </w:rPr>
              <w:t>час.</w:t>
            </w:r>
          </w:p>
        </w:tc>
        <w:tc>
          <w:tcPr>
            <w:tcW w:w="1507" w:type="dxa"/>
            <w:vAlign w:val="center"/>
          </w:tcPr>
          <w:p w14:paraId="29450DB3" w14:textId="77777777" w:rsidR="007D7B48" w:rsidRPr="005569C9" w:rsidRDefault="007D7B48" w:rsidP="000333E6">
            <w:pPr>
              <w:jc w:val="center"/>
              <w:rPr>
                <w:color w:val="000000"/>
              </w:rPr>
            </w:pPr>
            <w:r w:rsidRPr="005569C9">
              <w:rPr>
                <w:color w:val="000000"/>
              </w:rPr>
              <w:t>178,74</w:t>
            </w:r>
          </w:p>
        </w:tc>
        <w:tc>
          <w:tcPr>
            <w:tcW w:w="1559" w:type="dxa"/>
            <w:vAlign w:val="center"/>
          </w:tcPr>
          <w:p w14:paraId="592B56F4" w14:textId="77777777" w:rsidR="007D7B48" w:rsidRPr="005569C9" w:rsidRDefault="007D7B48" w:rsidP="000333E6">
            <w:pPr>
              <w:jc w:val="center"/>
              <w:rPr>
                <w:color w:val="000000"/>
              </w:rPr>
            </w:pPr>
            <w:r w:rsidRPr="005569C9">
              <w:rPr>
                <w:color w:val="000000"/>
              </w:rPr>
              <w:t>214,49</w:t>
            </w:r>
          </w:p>
        </w:tc>
      </w:tr>
      <w:tr w:rsidR="007D7B48" w:rsidRPr="004817DB" w14:paraId="28169701" w14:textId="77777777" w:rsidTr="00CE6516">
        <w:trPr>
          <w:trHeight w:val="60"/>
          <w:jc w:val="center"/>
        </w:trPr>
        <w:tc>
          <w:tcPr>
            <w:tcW w:w="530" w:type="dxa"/>
            <w:vAlign w:val="center"/>
          </w:tcPr>
          <w:p w14:paraId="01021DF1" w14:textId="77777777" w:rsidR="007D7B48" w:rsidRPr="004817DB" w:rsidRDefault="007D7B48" w:rsidP="000333E6">
            <w:pPr>
              <w:suppressAutoHyphens/>
              <w:spacing w:before="120"/>
              <w:rPr>
                <w:rFonts w:eastAsia="Calibri"/>
                <w:lang w:eastAsia="ar-SA"/>
              </w:rPr>
            </w:pPr>
            <w:r>
              <w:rPr>
                <w:rFonts w:eastAsia="Calibri"/>
                <w:lang w:eastAsia="ar-SA"/>
              </w:rPr>
              <w:t>19</w:t>
            </w:r>
          </w:p>
        </w:tc>
        <w:tc>
          <w:tcPr>
            <w:tcW w:w="5419" w:type="dxa"/>
            <w:tcBorders>
              <w:top w:val="nil"/>
              <w:left w:val="single" w:sz="8" w:space="0" w:color="000000"/>
              <w:bottom w:val="single" w:sz="4" w:space="0" w:color="000000"/>
              <w:right w:val="single" w:sz="4" w:space="0" w:color="000000"/>
            </w:tcBorders>
            <w:shd w:val="clear" w:color="auto" w:fill="auto"/>
            <w:vAlign w:val="center"/>
          </w:tcPr>
          <w:p w14:paraId="494350BC" w14:textId="77777777" w:rsidR="007D7B48" w:rsidRPr="009D1A25" w:rsidRDefault="007D7B48" w:rsidP="000333E6">
            <w:pPr>
              <w:rPr>
                <w:color w:val="000000"/>
              </w:rPr>
            </w:pPr>
            <w:r w:rsidRPr="009D1A25">
              <w:rPr>
                <w:color w:val="000000"/>
              </w:rPr>
              <w:t>Промоутер модельной внешности</w:t>
            </w:r>
          </w:p>
        </w:tc>
        <w:tc>
          <w:tcPr>
            <w:tcW w:w="1754" w:type="dxa"/>
            <w:vAlign w:val="center"/>
          </w:tcPr>
          <w:p w14:paraId="367D2041"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794B2863" w14:textId="77777777" w:rsidR="007D7B48" w:rsidRPr="005569C9" w:rsidRDefault="007D7B48" w:rsidP="000333E6">
            <w:pPr>
              <w:jc w:val="center"/>
              <w:rPr>
                <w:color w:val="000000"/>
              </w:rPr>
            </w:pPr>
            <w:r w:rsidRPr="005569C9">
              <w:rPr>
                <w:color w:val="000000"/>
              </w:rPr>
              <w:t>233,73</w:t>
            </w:r>
          </w:p>
        </w:tc>
        <w:tc>
          <w:tcPr>
            <w:tcW w:w="1559" w:type="dxa"/>
            <w:vAlign w:val="center"/>
          </w:tcPr>
          <w:p w14:paraId="535968CE" w14:textId="77777777" w:rsidR="007D7B48" w:rsidRPr="005569C9" w:rsidRDefault="007D7B48" w:rsidP="000333E6">
            <w:pPr>
              <w:jc w:val="center"/>
              <w:rPr>
                <w:color w:val="000000"/>
              </w:rPr>
            </w:pPr>
            <w:r w:rsidRPr="005569C9">
              <w:rPr>
                <w:color w:val="000000"/>
              </w:rPr>
              <w:t>280,48</w:t>
            </w:r>
          </w:p>
        </w:tc>
      </w:tr>
      <w:tr w:rsidR="007D7B48" w:rsidRPr="004817DB" w14:paraId="5A9AD72B" w14:textId="77777777" w:rsidTr="00CE6516">
        <w:trPr>
          <w:trHeight w:val="60"/>
          <w:jc w:val="center"/>
        </w:trPr>
        <w:tc>
          <w:tcPr>
            <w:tcW w:w="530" w:type="dxa"/>
            <w:vAlign w:val="center"/>
          </w:tcPr>
          <w:p w14:paraId="05ABD7FC" w14:textId="77777777" w:rsidR="007D7B48" w:rsidRPr="004817DB" w:rsidRDefault="007D7B48" w:rsidP="000333E6">
            <w:pPr>
              <w:suppressAutoHyphens/>
              <w:spacing w:before="120"/>
              <w:rPr>
                <w:rFonts w:eastAsia="Calibri"/>
                <w:lang w:eastAsia="ar-SA"/>
              </w:rPr>
            </w:pPr>
            <w:r>
              <w:rPr>
                <w:rFonts w:eastAsia="Calibri"/>
                <w:lang w:eastAsia="ar-SA"/>
              </w:rPr>
              <w:t>20</w:t>
            </w:r>
          </w:p>
        </w:tc>
        <w:tc>
          <w:tcPr>
            <w:tcW w:w="5419" w:type="dxa"/>
            <w:tcBorders>
              <w:top w:val="nil"/>
              <w:left w:val="single" w:sz="8" w:space="0" w:color="000000"/>
              <w:bottom w:val="single" w:sz="4" w:space="0" w:color="000000"/>
              <w:right w:val="single" w:sz="4" w:space="0" w:color="000000"/>
            </w:tcBorders>
            <w:shd w:val="clear" w:color="auto" w:fill="auto"/>
            <w:vAlign w:val="center"/>
          </w:tcPr>
          <w:p w14:paraId="2C899120" w14:textId="77777777" w:rsidR="007D7B48" w:rsidRPr="009D1A25" w:rsidRDefault="007D7B48" w:rsidP="000333E6">
            <w:pPr>
              <w:rPr>
                <w:color w:val="000000"/>
              </w:rPr>
            </w:pPr>
            <w:r w:rsidRPr="009D1A25">
              <w:rPr>
                <w:color w:val="000000"/>
              </w:rPr>
              <w:t>Супервайзер (без автомобиля)</w:t>
            </w:r>
          </w:p>
        </w:tc>
        <w:tc>
          <w:tcPr>
            <w:tcW w:w="1754" w:type="dxa"/>
            <w:vAlign w:val="center"/>
          </w:tcPr>
          <w:p w14:paraId="34914368" w14:textId="77777777" w:rsidR="007D7B48" w:rsidRPr="004817DB" w:rsidRDefault="007D7B48" w:rsidP="00CE6516">
            <w:pPr>
              <w:suppressAutoHyphens/>
              <w:jc w:val="center"/>
              <w:rPr>
                <w:rFonts w:eastAsia="Calibri"/>
                <w:lang w:eastAsia="ar-SA"/>
              </w:rPr>
            </w:pPr>
            <w:r w:rsidRPr="004817DB">
              <w:rPr>
                <w:rFonts w:eastAsia="Calibri"/>
              </w:rPr>
              <w:t>час.</w:t>
            </w:r>
          </w:p>
        </w:tc>
        <w:tc>
          <w:tcPr>
            <w:tcW w:w="1507" w:type="dxa"/>
            <w:vAlign w:val="center"/>
          </w:tcPr>
          <w:p w14:paraId="43D3AAE6" w14:textId="77777777" w:rsidR="007D7B48" w:rsidRPr="005569C9" w:rsidRDefault="007D7B48" w:rsidP="000333E6">
            <w:pPr>
              <w:jc w:val="center"/>
              <w:rPr>
                <w:color w:val="000000"/>
              </w:rPr>
            </w:pPr>
            <w:r w:rsidRPr="005569C9">
              <w:rPr>
                <w:color w:val="000000"/>
              </w:rPr>
              <w:t>128,95</w:t>
            </w:r>
          </w:p>
        </w:tc>
        <w:tc>
          <w:tcPr>
            <w:tcW w:w="1559" w:type="dxa"/>
            <w:vAlign w:val="center"/>
          </w:tcPr>
          <w:p w14:paraId="2A500349" w14:textId="77777777" w:rsidR="007D7B48" w:rsidRPr="005569C9" w:rsidRDefault="007D7B48" w:rsidP="000333E6">
            <w:pPr>
              <w:jc w:val="center"/>
              <w:rPr>
                <w:color w:val="000000"/>
              </w:rPr>
            </w:pPr>
            <w:r w:rsidRPr="005569C9">
              <w:rPr>
                <w:color w:val="000000"/>
              </w:rPr>
              <w:t>154,74</w:t>
            </w:r>
          </w:p>
        </w:tc>
      </w:tr>
      <w:tr w:rsidR="007D7B48" w:rsidRPr="004817DB" w14:paraId="7D0DA35F" w14:textId="77777777" w:rsidTr="00CE6516">
        <w:trPr>
          <w:trHeight w:val="85"/>
          <w:jc w:val="center"/>
        </w:trPr>
        <w:tc>
          <w:tcPr>
            <w:tcW w:w="530" w:type="dxa"/>
            <w:vAlign w:val="center"/>
          </w:tcPr>
          <w:p w14:paraId="013D69B0" w14:textId="77777777" w:rsidR="007D7B48" w:rsidRPr="004817DB" w:rsidRDefault="007D7B48" w:rsidP="000333E6">
            <w:pPr>
              <w:suppressAutoHyphens/>
              <w:spacing w:before="120"/>
              <w:rPr>
                <w:rFonts w:eastAsia="Calibri"/>
                <w:lang w:eastAsia="ar-SA"/>
              </w:rPr>
            </w:pPr>
            <w:r>
              <w:rPr>
                <w:rFonts w:eastAsia="Calibri"/>
                <w:lang w:eastAsia="ar-SA"/>
              </w:rPr>
              <w:t>21</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2C0C28FB" w14:textId="77777777" w:rsidR="007D7B48" w:rsidRPr="009D1A25" w:rsidRDefault="007D7B48" w:rsidP="000333E6">
            <w:pPr>
              <w:rPr>
                <w:color w:val="000000"/>
              </w:rPr>
            </w:pPr>
            <w:r w:rsidRPr="009D1A25">
              <w:rPr>
                <w:color w:val="000000"/>
              </w:rPr>
              <w:t>Супервайзер (с личным автомобилем)</w:t>
            </w:r>
          </w:p>
        </w:tc>
        <w:tc>
          <w:tcPr>
            <w:tcW w:w="1754" w:type="dxa"/>
            <w:vAlign w:val="center"/>
          </w:tcPr>
          <w:p w14:paraId="698CE6D2"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5D7FF020" w14:textId="77777777" w:rsidR="007D7B48" w:rsidRPr="005569C9" w:rsidRDefault="007D7B48" w:rsidP="000333E6">
            <w:pPr>
              <w:jc w:val="center"/>
              <w:rPr>
                <w:color w:val="000000"/>
              </w:rPr>
            </w:pPr>
            <w:r w:rsidRPr="005569C9">
              <w:rPr>
                <w:color w:val="000000"/>
              </w:rPr>
              <w:t>156,77</w:t>
            </w:r>
          </w:p>
        </w:tc>
        <w:tc>
          <w:tcPr>
            <w:tcW w:w="1559" w:type="dxa"/>
            <w:vAlign w:val="center"/>
          </w:tcPr>
          <w:p w14:paraId="102BD817" w14:textId="77777777" w:rsidR="007D7B48" w:rsidRPr="005569C9" w:rsidRDefault="007D7B48" w:rsidP="000333E6">
            <w:pPr>
              <w:jc w:val="center"/>
              <w:rPr>
                <w:color w:val="000000"/>
              </w:rPr>
            </w:pPr>
            <w:r w:rsidRPr="005569C9">
              <w:rPr>
                <w:color w:val="000000"/>
              </w:rPr>
              <w:t>188,12</w:t>
            </w:r>
          </w:p>
        </w:tc>
      </w:tr>
      <w:tr w:rsidR="007D7B48" w:rsidRPr="004817DB" w14:paraId="420FED59" w14:textId="77777777" w:rsidTr="00CE6516">
        <w:trPr>
          <w:trHeight w:val="60"/>
          <w:jc w:val="center"/>
        </w:trPr>
        <w:tc>
          <w:tcPr>
            <w:tcW w:w="530" w:type="dxa"/>
            <w:vAlign w:val="center"/>
          </w:tcPr>
          <w:p w14:paraId="0F417C7C" w14:textId="77777777" w:rsidR="007D7B48" w:rsidRPr="004817DB" w:rsidRDefault="007D7B48" w:rsidP="000333E6">
            <w:pPr>
              <w:suppressAutoHyphens/>
              <w:spacing w:before="120"/>
              <w:rPr>
                <w:rFonts w:eastAsia="Calibri"/>
                <w:lang w:eastAsia="ar-SA"/>
              </w:rPr>
            </w:pPr>
            <w:r>
              <w:rPr>
                <w:rFonts w:eastAsia="Calibri"/>
                <w:lang w:eastAsia="ar-SA"/>
              </w:rPr>
              <w:t>22</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5E515605" w14:textId="77777777" w:rsidR="007D7B48" w:rsidRPr="009D1A25" w:rsidRDefault="007D7B48" w:rsidP="000333E6">
            <w:pPr>
              <w:rPr>
                <w:color w:val="000000"/>
              </w:rPr>
            </w:pPr>
            <w:r w:rsidRPr="009D1A25">
              <w:rPr>
                <w:color w:val="000000"/>
              </w:rPr>
              <w:t>Мерчендайзер (без автомобиля)</w:t>
            </w:r>
          </w:p>
        </w:tc>
        <w:tc>
          <w:tcPr>
            <w:tcW w:w="1754" w:type="dxa"/>
            <w:vAlign w:val="center"/>
          </w:tcPr>
          <w:p w14:paraId="715DE7C3"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3A911DE6" w14:textId="77777777" w:rsidR="007D7B48" w:rsidRPr="005569C9" w:rsidRDefault="007D7B48" w:rsidP="000333E6">
            <w:pPr>
              <w:jc w:val="center"/>
              <w:rPr>
                <w:color w:val="000000"/>
              </w:rPr>
            </w:pPr>
            <w:r w:rsidRPr="005569C9">
              <w:rPr>
                <w:color w:val="000000"/>
              </w:rPr>
              <w:t>137,91</w:t>
            </w:r>
          </w:p>
        </w:tc>
        <w:tc>
          <w:tcPr>
            <w:tcW w:w="1559" w:type="dxa"/>
            <w:vAlign w:val="center"/>
          </w:tcPr>
          <w:p w14:paraId="6C34D658" w14:textId="77777777" w:rsidR="007D7B48" w:rsidRPr="005569C9" w:rsidRDefault="007D7B48" w:rsidP="000333E6">
            <w:pPr>
              <w:jc w:val="center"/>
              <w:rPr>
                <w:color w:val="000000"/>
              </w:rPr>
            </w:pPr>
            <w:r w:rsidRPr="005569C9">
              <w:rPr>
                <w:color w:val="000000"/>
              </w:rPr>
              <w:t>165,49</w:t>
            </w:r>
          </w:p>
        </w:tc>
      </w:tr>
      <w:tr w:rsidR="007D7B48" w:rsidRPr="004817DB" w14:paraId="1A756940" w14:textId="77777777" w:rsidTr="00CE6516">
        <w:trPr>
          <w:trHeight w:val="60"/>
          <w:jc w:val="center"/>
        </w:trPr>
        <w:tc>
          <w:tcPr>
            <w:tcW w:w="530" w:type="dxa"/>
            <w:vAlign w:val="center"/>
          </w:tcPr>
          <w:p w14:paraId="78114113" w14:textId="77777777" w:rsidR="007D7B48" w:rsidRPr="004817DB" w:rsidRDefault="007D7B48" w:rsidP="000333E6">
            <w:pPr>
              <w:suppressAutoHyphens/>
              <w:spacing w:before="120"/>
              <w:rPr>
                <w:rFonts w:eastAsia="Calibri"/>
                <w:lang w:eastAsia="ar-SA"/>
              </w:rPr>
            </w:pPr>
            <w:r>
              <w:rPr>
                <w:rFonts w:eastAsia="Calibri"/>
                <w:lang w:eastAsia="ar-SA"/>
              </w:rPr>
              <w:t>23</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48FA7CA0" w14:textId="77777777" w:rsidR="007D7B48" w:rsidRPr="009D1A25" w:rsidRDefault="007D7B48" w:rsidP="000333E6">
            <w:pPr>
              <w:rPr>
                <w:color w:val="000000"/>
              </w:rPr>
            </w:pPr>
            <w:r w:rsidRPr="009D1A25">
              <w:rPr>
                <w:color w:val="000000"/>
              </w:rPr>
              <w:t>Мерчендайзер (с личным автомобилем)</w:t>
            </w:r>
          </w:p>
        </w:tc>
        <w:tc>
          <w:tcPr>
            <w:tcW w:w="1754" w:type="dxa"/>
            <w:vAlign w:val="center"/>
          </w:tcPr>
          <w:p w14:paraId="4C8BD061"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2AC5F34E" w14:textId="77777777" w:rsidR="007D7B48" w:rsidRPr="005569C9" w:rsidRDefault="007D7B48" w:rsidP="000333E6">
            <w:pPr>
              <w:jc w:val="center"/>
              <w:rPr>
                <w:color w:val="000000"/>
              </w:rPr>
            </w:pPr>
            <w:r w:rsidRPr="005569C9">
              <w:rPr>
                <w:color w:val="000000"/>
              </w:rPr>
              <w:t>165,73</w:t>
            </w:r>
          </w:p>
        </w:tc>
        <w:tc>
          <w:tcPr>
            <w:tcW w:w="1559" w:type="dxa"/>
            <w:vAlign w:val="center"/>
          </w:tcPr>
          <w:p w14:paraId="0713B78E" w14:textId="77777777" w:rsidR="007D7B48" w:rsidRPr="005569C9" w:rsidRDefault="007D7B48" w:rsidP="000333E6">
            <w:pPr>
              <w:jc w:val="center"/>
              <w:rPr>
                <w:color w:val="000000"/>
              </w:rPr>
            </w:pPr>
            <w:r w:rsidRPr="005569C9">
              <w:rPr>
                <w:color w:val="000000"/>
              </w:rPr>
              <w:t>198,88</w:t>
            </w:r>
          </w:p>
        </w:tc>
      </w:tr>
      <w:tr w:rsidR="007D7B48" w:rsidRPr="004817DB" w14:paraId="10AC3566" w14:textId="77777777" w:rsidTr="00CE6516">
        <w:trPr>
          <w:trHeight w:val="60"/>
          <w:jc w:val="center"/>
        </w:trPr>
        <w:tc>
          <w:tcPr>
            <w:tcW w:w="530" w:type="dxa"/>
            <w:vAlign w:val="center"/>
          </w:tcPr>
          <w:p w14:paraId="25538B9A" w14:textId="77777777" w:rsidR="007D7B48" w:rsidRPr="004817DB" w:rsidRDefault="007D7B48" w:rsidP="000333E6">
            <w:pPr>
              <w:suppressAutoHyphens/>
              <w:spacing w:before="120"/>
              <w:rPr>
                <w:rFonts w:eastAsia="Calibri"/>
                <w:lang w:eastAsia="ar-SA"/>
              </w:rPr>
            </w:pPr>
            <w:r>
              <w:rPr>
                <w:rFonts w:eastAsia="Calibri"/>
                <w:lang w:eastAsia="ar-SA"/>
              </w:rPr>
              <w:t>24</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111F5423" w14:textId="77777777" w:rsidR="007D7B48" w:rsidRPr="009D1A25" w:rsidRDefault="007D7B48" w:rsidP="000333E6">
            <w:pPr>
              <w:rPr>
                <w:color w:val="000000"/>
              </w:rPr>
            </w:pPr>
            <w:r w:rsidRPr="009D1A25">
              <w:rPr>
                <w:color w:val="000000"/>
              </w:rPr>
              <w:t>Аудитор</w:t>
            </w:r>
          </w:p>
        </w:tc>
        <w:tc>
          <w:tcPr>
            <w:tcW w:w="1754" w:type="dxa"/>
            <w:vAlign w:val="center"/>
          </w:tcPr>
          <w:p w14:paraId="79EB773D"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594A45A9" w14:textId="77777777" w:rsidR="007D7B48" w:rsidRPr="005569C9" w:rsidRDefault="007D7B48" w:rsidP="000333E6">
            <w:pPr>
              <w:jc w:val="center"/>
              <w:rPr>
                <w:color w:val="000000"/>
              </w:rPr>
            </w:pPr>
            <w:r w:rsidRPr="005569C9">
              <w:rPr>
                <w:color w:val="000000"/>
              </w:rPr>
              <w:t>161,79</w:t>
            </w:r>
          </w:p>
        </w:tc>
        <w:tc>
          <w:tcPr>
            <w:tcW w:w="1559" w:type="dxa"/>
            <w:vAlign w:val="center"/>
          </w:tcPr>
          <w:p w14:paraId="115F50D2" w14:textId="77777777" w:rsidR="007D7B48" w:rsidRPr="005569C9" w:rsidRDefault="007D7B48" w:rsidP="000333E6">
            <w:pPr>
              <w:jc w:val="center"/>
              <w:rPr>
                <w:color w:val="000000"/>
              </w:rPr>
            </w:pPr>
            <w:r w:rsidRPr="005569C9">
              <w:rPr>
                <w:color w:val="000000"/>
              </w:rPr>
              <w:t>194,15</w:t>
            </w:r>
          </w:p>
        </w:tc>
      </w:tr>
      <w:tr w:rsidR="007D7B48" w:rsidRPr="004817DB" w14:paraId="1C245143" w14:textId="77777777" w:rsidTr="00CE6516">
        <w:trPr>
          <w:trHeight w:val="60"/>
          <w:jc w:val="center"/>
        </w:trPr>
        <w:tc>
          <w:tcPr>
            <w:tcW w:w="530" w:type="dxa"/>
            <w:vAlign w:val="center"/>
          </w:tcPr>
          <w:p w14:paraId="39894ADE" w14:textId="77777777" w:rsidR="007D7B48" w:rsidRPr="004817DB" w:rsidRDefault="007D7B48" w:rsidP="000333E6">
            <w:pPr>
              <w:suppressAutoHyphens/>
              <w:spacing w:before="120"/>
              <w:rPr>
                <w:rFonts w:eastAsia="Calibri"/>
                <w:lang w:eastAsia="ar-SA"/>
              </w:rPr>
            </w:pPr>
            <w:r>
              <w:rPr>
                <w:rFonts w:eastAsia="Calibri"/>
                <w:lang w:eastAsia="ar-SA"/>
              </w:rPr>
              <w:t>25</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630A050E" w14:textId="77777777" w:rsidR="007D7B48" w:rsidRPr="009D1A25" w:rsidRDefault="007D7B48" w:rsidP="000333E6">
            <w:pPr>
              <w:rPr>
                <w:color w:val="000000"/>
              </w:rPr>
            </w:pPr>
            <w:r w:rsidRPr="009D1A25">
              <w:rPr>
                <w:color w:val="000000"/>
              </w:rPr>
              <w:t>Логистика (газель + экспедиция в Уфимском районе + топливо) (от 10 до 100 км от Уфы)</w:t>
            </w:r>
          </w:p>
        </w:tc>
        <w:tc>
          <w:tcPr>
            <w:tcW w:w="1754" w:type="dxa"/>
            <w:vAlign w:val="center"/>
          </w:tcPr>
          <w:p w14:paraId="1270E532"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1015735A" w14:textId="77777777" w:rsidR="007D7B48" w:rsidRPr="005569C9" w:rsidRDefault="007D7B48" w:rsidP="000333E6">
            <w:pPr>
              <w:jc w:val="center"/>
              <w:rPr>
                <w:color w:val="000000"/>
              </w:rPr>
            </w:pPr>
            <w:r w:rsidRPr="005569C9">
              <w:rPr>
                <w:color w:val="000000"/>
              </w:rPr>
              <w:t>528,35</w:t>
            </w:r>
          </w:p>
        </w:tc>
        <w:tc>
          <w:tcPr>
            <w:tcW w:w="1559" w:type="dxa"/>
            <w:vAlign w:val="center"/>
          </w:tcPr>
          <w:p w14:paraId="21F7026A" w14:textId="77777777" w:rsidR="007D7B48" w:rsidRPr="005569C9" w:rsidRDefault="007D7B48" w:rsidP="000333E6">
            <w:pPr>
              <w:jc w:val="center"/>
              <w:rPr>
                <w:color w:val="000000"/>
              </w:rPr>
            </w:pPr>
            <w:r w:rsidRPr="005569C9">
              <w:rPr>
                <w:color w:val="000000"/>
              </w:rPr>
              <w:t>634,02</w:t>
            </w:r>
          </w:p>
        </w:tc>
      </w:tr>
      <w:tr w:rsidR="007D7B48" w:rsidRPr="004817DB" w14:paraId="76A85A7A" w14:textId="77777777" w:rsidTr="00CE6516">
        <w:trPr>
          <w:trHeight w:val="125"/>
          <w:jc w:val="center"/>
        </w:trPr>
        <w:tc>
          <w:tcPr>
            <w:tcW w:w="530" w:type="dxa"/>
            <w:vAlign w:val="center"/>
          </w:tcPr>
          <w:p w14:paraId="384E2605" w14:textId="77777777" w:rsidR="007D7B48" w:rsidRPr="004817DB" w:rsidRDefault="007D7B48" w:rsidP="000333E6">
            <w:pPr>
              <w:suppressAutoHyphens/>
              <w:spacing w:before="120"/>
              <w:rPr>
                <w:rFonts w:eastAsia="Calibri"/>
                <w:lang w:eastAsia="ar-SA"/>
              </w:rPr>
            </w:pPr>
            <w:r>
              <w:rPr>
                <w:rFonts w:eastAsia="Calibri"/>
                <w:lang w:eastAsia="ar-SA"/>
              </w:rPr>
              <w:t>26</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29156DE0" w14:textId="77777777" w:rsidR="007D7B48" w:rsidRPr="009D1A25" w:rsidRDefault="007D7B48" w:rsidP="000333E6">
            <w:pPr>
              <w:rPr>
                <w:color w:val="000000"/>
              </w:rPr>
            </w:pPr>
            <w:r w:rsidRPr="009D1A25">
              <w:rPr>
                <w:color w:val="000000"/>
              </w:rPr>
              <w:t>Логистика (газель + экспедиция в Уфимском районе + топливо) (от 100 до 300 км от Уфы)</w:t>
            </w:r>
          </w:p>
        </w:tc>
        <w:tc>
          <w:tcPr>
            <w:tcW w:w="1754" w:type="dxa"/>
            <w:vAlign w:val="center"/>
          </w:tcPr>
          <w:p w14:paraId="3624FEF8" w14:textId="77777777" w:rsidR="007D7B48" w:rsidRPr="004817DB" w:rsidRDefault="007D7B48" w:rsidP="00CE6516">
            <w:pPr>
              <w:jc w:val="center"/>
              <w:rPr>
                <w:rFonts w:eastAsia="Calibri"/>
              </w:rPr>
            </w:pPr>
            <w:r>
              <w:rPr>
                <w:rFonts w:eastAsia="Calibri"/>
              </w:rPr>
              <w:t>км</w:t>
            </w:r>
          </w:p>
        </w:tc>
        <w:tc>
          <w:tcPr>
            <w:tcW w:w="1507" w:type="dxa"/>
            <w:vAlign w:val="center"/>
          </w:tcPr>
          <w:p w14:paraId="44564CB5" w14:textId="77777777" w:rsidR="007D7B48" w:rsidRPr="005569C9" w:rsidRDefault="007D7B48" w:rsidP="000333E6">
            <w:pPr>
              <w:jc w:val="center"/>
              <w:rPr>
                <w:color w:val="000000"/>
              </w:rPr>
            </w:pPr>
            <w:r w:rsidRPr="005569C9">
              <w:rPr>
                <w:color w:val="000000"/>
              </w:rPr>
              <w:t>1 149,23</w:t>
            </w:r>
          </w:p>
        </w:tc>
        <w:tc>
          <w:tcPr>
            <w:tcW w:w="1559" w:type="dxa"/>
            <w:vAlign w:val="center"/>
          </w:tcPr>
          <w:p w14:paraId="3DC982B6" w14:textId="77777777" w:rsidR="007D7B48" w:rsidRPr="005569C9" w:rsidRDefault="007D7B48" w:rsidP="000333E6">
            <w:pPr>
              <w:jc w:val="center"/>
              <w:rPr>
                <w:color w:val="000000"/>
              </w:rPr>
            </w:pPr>
            <w:r w:rsidRPr="005569C9">
              <w:rPr>
                <w:color w:val="000000"/>
              </w:rPr>
              <w:t>1</w:t>
            </w:r>
            <w:r>
              <w:rPr>
                <w:color w:val="000000"/>
              </w:rPr>
              <w:t xml:space="preserve"> </w:t>
            </w:r>
            <w:r w:rsidRPr="005569C9">
              <w:rPr>
                <w:color w:val="000000"/>
              </w:rPr>
              <w:t>379,08</w:t>
            </w:r>
          </w:p>
        </w:tc>
      </w:tr>
      <w:tr w:rsidR="007D7B48" w:rsidRPr="004817DB" w14:paraId="67D5F99F" w14:textId="77777777" w:rsidTr="00CE6516">
        <w:trPr>
          <w:trHeight w:val="60"/>
          <w:jc w:val="center"/>
        </w:trPr>
        <w:tc>
          <w:tcPr>
            <w:tcW w:w="530" w:type="dxa"/>
            <w:vAlign w:val="center"/>
          </w:tcPr>
          <w:p w14:paraId="33A3FCC6" w14:textId="77777777" w:rsidR="007D7B48" w:rsidRPr="004817DB" w:rsidRDefault="007D7B48" w:rsidP="000333E6">
            <w:pPr>
              <w:suppressAutoHyphens/>
              <w:spacing w:before="120"/>
              <w:rPr>
                <w:rFonts w:eastAsia="Calibri"/>
                <w:lang w:eastAsia="ar-SA"/>
              </w:rPr>
            </w:pPr>
            <w:r>
              <w:rPr>
                <w:rFonts w:eastAsia="Calibri"/>
                <w:lang w:eastAsia="ar-SA"/>
              </w:rPr>
              <w:t>27</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3524F48C" w14:textId="77777777" w:rsidR="007D7B48" w:rsidRPr="009D1A25" w:rsidRDefault="007D7B48" w:rsidP="000333E6">
            <w:pPr>
              <w:rPr>
                <w:color w:val="000000"/>
              </w:rPr>
            </w:pPr>
            <w:r w:rsidRPr="009D1A25">
              <w:rPr>
                <w:color w:val="000000"/>
              </w:rPr>
              <w:t>Логистика (газель + экспедиция в Уфимском районе + топливо) (от 300 и более км от Уфы)</w:t>
            </w:r>
          </w:p>
        </w:tc>
        <w:tc>
          <w:tcPr>
            <w:tcW w:w="1754" w:type="dxa"/>
            <w:vAlign w:val="center"/>
          </w:tcPr>
          <w:p w14:paraId="65C676AC" w14:textId="77777777" w:rsidR="007D7B48" w:rsidRPr="004817DB" w:rsidRDefault="007D7B48" w:rsidP="00CE6516">
            <w:pPr>
              <w:jc w:val="center"/>
              <w:rPr>
                <w:rFonts w:eastAsia="Calibri"/>
              </w:rPr>
            </w:pPr>
            <w:r>
              <w:rPr>
                <w:rFonts w:eastAsia="Calibri"/>
              </w:rPr>
              <w:t>км</w:t>
            </w:r>
          </w:p>
        </w:tc>
        <w:tc>
          <w:tcPr>
            <w:tcW w:w="1507" w:type="dxa"/>
            <w:vAlign w:val="center"/>
          </w:tcPr>
          <w:p w14:paraId="09C3A032" w14:textId="77777777" w:rsidR="007D7B48" w:rsidRPr="005569C9" w:rsidRDefault="007D7B48" w:rsidP="000333E6">
            <w:pPr>
              <w:jc w:val="center"/>
              <w:rPr>
                <w:color w:val="000000"/>
              </w:rPr>
            </w:pPr>
            <w:r w:rsidRPr="005569C9">
              <w:rPr>
                <w:color w:val="000000"/>
              </w:rPr>
              <w:t>1 050,28</w:t>
            </w:r>
          </w:p>
        </w:tc>
        <w:tc>
          <w:tcPr>
            <w:tcW w:w="1559" w:type="dxa"/>
            <w:vAlign w:val="center"/>
          </w:tcPr>
          <w:p w14:paraId="30E54D5F" w14:textId="77777777" w:rsidR="007D7B48" w:rsidRPr="005569C9" w:rsidRDefault="007D7B48" w:rsidP="000333E6">
            <w:pPr>
              <w:jc w:val="center"/>
              <w:rPr>
                <w:color w:val="000000"/>
              </w:rPr>
            </w:pPr>
            <w:r w:rsidRPr="005569C9">
              <w:rPr>
                <w:color w:val="000000"/>
              </w:rPr>
              <w:t>1</w:t>
            </w:r>
            <w:r>
              <w:rPr>
                <w:color w:val="000000"/>
              </w:rPr>
              <w:t xml:space="preserve"> </w:t>
            </w:r>
            <w:r w:rsidRPr="005569C9">
              <w:rPr>
                <w:color w:val="000000"/>
              </w:rPr>
              <w:t>260,34</w:t>
            </w:r>
          </w:p>
        </w:tc>
      </w:tr>
      <w:tr w:rsidR="007D7B48" w:rsidRPr="004817DB" w14:paraId="0073FB3F" w14:textId="77777777" w:rsidTr="00CE6516">
        <w:trPr>
          <w:trHeight w:val="702"/>
          <w:jc w:val="center"/>
        </w:trPr>
        <w:tc>
          <w:tcPr>
            <w:tcW w:w="530" w:type="dxa"/>
            <w:vAlign w:val="center"/>
          </w:tcPr>
          <w:p w14:paraId="16D626E0" w14:textId="77777777" w:rsidR="007D7B48" w:rsidRPr="004817DB" w:rsidRDefault="007D7B48" w:rsidP="000333E6">
            <w:pPr>
              <w:suppressAutoHyphens/>
              <w:spacing w:before="120"/>
              <w:rPr>
                <w:rFonts w:eastAsia="Calibri"/>
                <w:lang w:eastAsia="ar-SA"/>
              </w:rPr>
            </w:pPr>
            <w:r>
              <w:rPr>
                <w:rFonts w:eastAsia="Calibri"/>
                <w:lang w:eastAsia="ar-SA"/>
              </w:rPr>
              <w:t>28</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309E183F" w14:textId="77777777" w:rsidR="007D7B48" w:rsidRPr="009D1A25" w:rsidRDefault="007D7B48" w:rsidP="000333E6">
            <w:pPr>
              <w:rPr>
                <w:color w:val="000000"/>
              </w:rPr>
            </w:pPr>
            <w:r w:rsidRPr="009D1A25">
              <w:rPr>
                <w:color w:val="000000"/>
              </w:rPr>
              <w:t>Работа мобильной команды из двух промоутеров, супервайзера с личным авто с выездом на территорию РБ (от 10 до 100 км от Уфы)</w:t>
            </w:r>
          </w:p>
        </w:tc>
        <w:tc>
          <w:tcPr>
            <w:tcW w:w="1754" w:type="dxa"/>
            <w:vAlign w:val="center"/>
          </w:tcPr>
          <w:p w14:paraId="3C14FD8E" w14:textId="77777777" w:rsidR="007D7B48" w:rsidRPr="004817DB" w:rsidRDefault="007D7B48" w:rsidP="00CE6516">
            <w:pPr>
              <w:jc w:val="center"/>
              <w:rPr>
                <w:rFonts w:eastAsia="Calibri"/>
              </w:rPr>
            </w:pPr>
            <w:r>
              <w:rPr>
                <w:rFonts w:eastAsia="Calibri"/>
              </w:rPr>
              <w:t>км</w:t>
            </w:r>
          </w:p>
        </w:tc>
        <w:tc>
          <w:tcPr>
            <w:tcW w:w="1507" w:type="dxa"/>
            <w:vAlign w:val="center"/>
          </w:tcPr>
          <w:p w14:paraId="0C50142B" w14:textId="77777777" w:rsidR="007D7B48" w:rsidRPr="005569C9" w:rsidRDefault="007D7B48" w:rsidP="000333E6">
            <w:pPr>
              <w:jc w:val="center"/>
              <w:rPr>
                <w:color w:val="000000"/>
              </w:rPr>
            </w:pPr>
            <w:r w:rsidRPr="005569C9">
              <w:rPr>
                <w:color w:val="000000"/>
              </w:rPr>
              <w:t>567,15</w:t>
            </w:r>
          </w:p>
        </w:tc>
        <w:tc>
          <w:tcPr>
            <w:tcW w:w="1559" w:type="dxa"/>
            <w:vAlign w:val="center"/>
          </w:tcPr>
          <w:p w14:paraId="77227874" w14:textId="77777777" w:rsidR="007D7B48" w:rsidRPr="005569C9" w:rsidRDefault="007D7B48" w:rsidP="000333E6">
            <w:pPr>
              <w:jc w:val="center"/>
              <w:rPr>
                <w:color w:val="000000"/>
              </w:rPr>
            </w:pPr>
            <w:r w:rsidRPr="005569C9">
              <w:rPr>
                <w:color w:val="000000"/>
              </w:rPr>
              <w:t>680,58</w:t>
            </w:r>
          </w:p>
        </w:tc>
      </w:tr>
      <w:tr w:rsidR="007D7B48" w:rsidRPr="004817DB" w14:paraId="19D3F71B" w14:textId="77777777" w:rsidTr="00CE6516">
        <w:trPr>
          <w:trHeight w:val="702"/>
          <w:jc w:val="center"/>
        </w:trPr>
        <w:tc>
          <w:tcPr>
            <w:tcW w:w="530" w:type="dxa"/>
            <w:vAlign w:val="center"/>
          </w:tcPr>
          <w:p w14:paraId="7C7A5229" w14:textId="77777777" w:rsidR="007D7B48" w:rsidRPr="004817DB" w:rsidRDefault="007D7B48" w:rsidP="000333E6">
            <w:pPr>
              <w:suppressAutoHyphens/>
              <w:spacing w:before="120"/>
              <w:rPr>
                <w:rFonts w:eastAsia="Calibri"/>
                <w:lang w:eastAsia="ar-SA"/>
              </w:rPr>
            </w:pPr>
            <w:r>
              <w:rPr>
                <w:rFonts w:eastAsia="Calibri"/>
                <w:lang w:eastAsia="ar-SA"/>
              </w:rPr>
              <w:t>29</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7BAEEA86" w14:textId="77777777" w:rsidR="007D7B48" w:rsidRPr="009D1A25" w:rsidRDefault="007D7B48" w:rsidP="000333E6">
            <w:pPr>
              <w:rPr>
                <w:color w:val="000000"/>
              </w:rPr>
            </w:pPr>
            <w:r w:rsidRPr="009D1A25">
              <w:rPr>
                <w:color w:val="000000"/>
              </w:rPr>
              <w:t>Работа мобильной команды из двух промоутеров, супервайзера с личным авто с выездом на территорию РБ (от 100 до 300 км от Уфы)</w:t>
            </w:r>
          </w:p>
        </w:tc>
        <w:tc>
          <w:tcPr>
            <w:tcW w:w="1754" w:type="dxa"/>
            <w:vAlign w:val="center"/>
          </w:tcPr>
          <w:p w14:paraId="00681730"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344E2D55" w14:textId="77777777" w:rsidR="007D7B48" w:rsidRPr="005569C9" w:rsidRDefault="007D7B48" w:rsidP="000333E6">
            <w:pPr>
              <w:jc w:val="center"/>
              <w:rPr>
                <w:color w:val="000000"/>
              </w:rPr>
            </w:pPr>
            <w:r w:rsidRPr="005569C9">
              <w:rPr>
                <w:color w:val="000000"/>
              </w:rPr>
              <w:t>1 194,00</w:t>
            </w:r>
          </w:p>
        </w:tc>
        <w:tc>
          <w:tcPr>
            <w:tcW w:w="1559" w:type="dxa"/>
            <w:vAlign w:val="center"/>
          </w:tcPr>
          <w:p w14:paraId="362DE5C1" w14:textId="77777777" w:rsidR="007D7B48" w:rsidRPr="005569C9" w:rsidRDefault="007D7B48" w:rsidP="000333E6">
            <w:pPr>
              <w:jc w:val="center"/>
              <w:rPr>
                <w:color w:val="000000"/>
              </w:rPr>
            </w:pPr>
            <w:r w:rsidRPr="005569C9">
              <w:rPr>
                <w:color w:val="000000"/>
              </w:rPr>
              <w:t>1</w:t>
            </w:r>
            <w:r>
              <w:rPr>
                <w:color w:val="000000"/>
              </w:rPr>
              <w:t xml:space="preserve"> </w:t>
            </w:r>
            <w:r w:rsidRPr="005569C9">
              <w:rPr>
                <w:color w:val="000000"/>
              </w:rPr>
              <w:t>432,8</w:t>
            </w:r>
            <w:r>
              <w:rPr>
                <w:color w:val="000000"/>
              </w:rPr>
              <w:t>0</w:t>
            </w:r>
          </w:p>
        </w:tc>
      </w:tr>
      <w:tr w:rsidR="007D7B48" w:rsidRPr="004817DB" w14:paraId="0EAF805A" w14:textId="77777777" w:rsidTr="00CE6516">
        <w:trPr>
          <w:trHeight w:val="702"/>
          <w:jc w:val="center"/>
        </w:trPr>
        <w:tc>
          <w:tcPr>
            <w:tcW w:w="530" w:type="dxa"/>
            <w:vAlign w:val="center"/>
          </w:tcPr>
          <w:p w14:paraId="73BB800D" w14:textId="77777777" w:rsidR="007D7B48" w:rsidRPr="004817DB" w:rsidRDefault="007D7B48" w:rsidP="000333E6">
            <w:pPr>
              <w:suppressAutoHyphens/>
              <w:spacing w:before="120"/>
              <w:rPr>
                <w:rFonts w:eastAsia="Calibri"/>
                <w:lang w:eastAsia="ar-SA"/>
              </w:rPr>
            </w:pPr>
            <w:r>
              <w:rPr>
                <w:rFonts w:eastAsia="Calibri"/>
                <w:lang w:eastAsia="ar-SA"/>
              </w:rPr>
              <w:t>30</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7B2C6A3B" w14:textId="77777777" w:rsidR="007D7B48" w:rsidRPr="009D1A25" w:rsidRDefault="007D7B48" w:rsidP="000333E6">
            <w:pPr>
              <w:rPr>
                <w:color w:val="000000"/>
              </w:rPr>
            </w:pPr>
            <w:r w:rsidRPr="009D1A25">
              <w:rPr>
                <w:color w:val="000000"/>
              </w:rPr>
              <w:t>Работа мобильной команды из двух промоутеров, супервайзера с личным авто с выездом на территорию РБ (от 300 и более км от Уфы)</w:t>
            </w:r>
          </w:p>
        </w:tc>
        <w:tc>
          <w:tcPr>
            <w:tcW w:w="1754" w:type="dxa"/>
            <w:vAlign w:val="center"/>
          </w:tcPr>
          <w:p w14:paraId="71F44ED8"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4481A696" w14:textId="77777777" w:rsidR="007D7B48" w:rsidRPr="005569C9" w:rsidRDefault="007D7B48" w:rsidP="000333E6">
            <w:pPr>
              <w:jc w:val="center"/>
              <w:rPr>
                <w:color w:val="000000"/>
              </w:rPr>
            </w:pPr>
            <w:r w:rsidRPr="005569C9">
              <w:rPr>
                <w:color w:val="000000"/>
              </w:rPr>
              <w:t>1 770,11</w:t>
            </w:r>
          </w:p>
        </w:tc>
        <w:tc>
          <w:tcPr>
            <w:tcW w:w="1559" w:type="dxa"/>
            <w:vAlign w:val="center"/>
          </w:tcPr>
          <w:p w14:paraId="3CE0948B" w14:textId="77777777" w:rsidR="007D7B48" w:rsidRPr="005569C9" w:rsidRDefault="007D7B48" w:rsidP="000333E6">
            <w:pPr>
              <w:jc w:val="center"/>
              <w:rPr>
                <w:color w:val="000000"/>
              </w:rPr>
            </w:pPr>
            <w:r w:rsidRPr="005569C9">
              <w:rPr>
                <w:color w:val="000000"/>
              </w:rPr>
              <w:t>2</w:t>
            </w:r>
            <w:r>
              <w:rPr>
                <w:color w:val="000000"/>
              </w:rPr>
              <w:t xml:space="preserve"> </w:t>
            </w:r>
            <w:r w:rsidRPr="005569C9">
              <w:rPr>
                <w:color w:val="000000"/>
              </w:rPr>
              <w:t>124,13</w:t>
            </w:r>
          </w:p>
        </w:tc>
      </w:tr>
      <w:tr w:rsidR="007D7B48" w:rsidRPr="004817DB" w14:paraId="6CF7D96A" w14:textId="77777777" w:rsidTr="00CE6516">
        <w:trPr>
          <w:trHeight w:val="702"/>
          <w:jc w:val="center"/>
        </w:trPr>
        <w:tc>
          <w:tcPr>
            <w:tcW w:w="530" w:type="dxa"/>
            <w:vAlign w:val="center"/>
          </w:tcPr>
          <w:p w14:paraId="7DDBA6BA" w14:textId="77777777" w:rsidR="007D7B48" w:rsidRPr="004817DB" w:rsidRDefault="007D7B48" w:rsidP="000333E6">
            <w:pPr>
              <w:suppressAutoHyphens/>
              <w:spacing w:before="120"/>
              <w:rPr>
                <w:rFonts w:eastAsia="Calibri"/>
                <w:lang w:eastAsia="ar-SA"/>
              </w:rPr>
            </w:pPr>
            <w:r>
              <w:rPr>
                <w:rFonts w:eastAsia="Calibri"/>
                <w:lang w:eastAsia="ar-SA"/>
              </w:rPr>
              <w:t>31</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6E9829F3" w14:textId="77777777" w:rsidR="007D7B48" w:rsidRPr="009D1A25" w:rsidRDefault="007D7B48" w:rsidP="000333E6">
            <w:pPr>
              <w:rPr>
                <w:color w:val="000000"/>
              </w:rPr>
            </w:pPr>
            <w:r w:rsidRPr="009D1A25">
              <w:rPr>
                <w:color w:val="000000"/>
              </w:rPr>
              <w:t>Аренда костюмов (простой)</w:t>
            </w:r>
          </w:p>
        </w:tc>
        <w:tc>
          <w:tcPr>
            <w:tcW w:w="1754" w:type="dxa"/>
            <w:vAlign w:val="center"/>
          </w:tcPr>
          <w:p w14:paraId="5E8E3D32" w14:textId="77777777" w:rsidR="007D7B48" w:rsidRPr="004817DB" w:rsidRDefault="007D7B48" w:rsidP="00CE6516">
            <w:pPr>
              <w:jc w:val="center"/>
              <w:rPr>
                <w:rFonts w:eastAsia="Calibri"/>
              </w:rPr>
            </w:pPr>
            <w:r w:rsidRPr="004817DB">
              <w:rPr>
                <w:rFonts w:eastAsia="Calibri"/>
              </w:rPr>
              <w:t>час.</w:t>
            </w:r>
          </w:p>
        </w:tc>
        <w:tc>
          <w:tcPr>
            <w:tcW w:w="1507" w:type="dxa"/>
            <w:vAlign w:val="center"/>
          </w:tcPr>
          <w:p w14:paraId="11CE92FD" w14:textId="77777777" w:rsidR="007D7B48" w:rsidRPr="005569C9" w:rsidRDefault="007D7B48" w:rsidP="000333E6">
            <w:pPr>
              <w:jc w:val="center"/>
              <w:rPr>
                <w:color w:val="000000"/>
              </w:rPr>
            </w:pPr>
            <w:r w:rsidRPr="005569C9">
              <w:rPr>
                <w:color w:val="000000"/>
              </w:rPr>
              <w:t>829,16</w:t>
            </w:r>
          </w:p>
        </w:tc>
        <w:tc>
          <w:tcPr>
            <w:tcW w:w="1559" w:type="dxa"/>
            <w:vAlign w:val="center"/>
          </w:tcPr>
          <w:p w14:paraId="3CE9B5FF" w14:textId="77777777" w:rsidR="007D7B48" w:rsidRPr="005569C9" w:rsidRDefault="007D7B48" w:rsidP="000333E6">
            <w:pPr>
              <w:jc w:val="center"/>
              <w:rPr>
                <w:color w:val="000000"/>
              </w:rPr>
            </w:pPr>
            <w:r w:rsidRPr="005569C9">
              <w:rPr>
                <w:color w:val="000000"/>
              </w:rPr>
              <w:t>994,99</w:t>
            </w:r>
          </w:p>
        </w:tc>
      </w:tr>
      <w:tr w:rsidR="007D7B48" w:rsidRPr="004817DB" w14:paraId="307F7DBC" w14:textId="77777777" w:rsidTr="00CE6516">
        <w:trPr>
          <w:trHeight w:val="60"/>
          <w:jc w:val="center"/>
        </w:trPr>
        <w:tc>
          <w:tcPr>
            <w:tcW w:w="530" w:type="dxa"/>
            <w:vAlign w:val="center"/>
          </w:tcPr>
          <w:p w14:paraId="7B5CB948" w14:textId="77777777" w:rsidR="007D7B48" w:rsidRPr="004817DB" w:rsidRDefault="007D7B48" w:rsidP="000333E6">
            <w:pPr>
              <w:suppressAutoHyphens/>
              <w:spacing w:before="120"/>
              <w:rPr>
                <w:rFonts w:eastAsia="Calibri"/>
                <w:lang w:eastAsia="ar-SA"/>
              </w:rPr>
            </w:pPr>
            <w:r>
              <w:rPr>
                <w:rFonts w:eastAsia="Calibri"/>
                <w:lang w:eastAsia="ar-SA"/>
              </w:rPr>
              <w:t>32</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2F3CF013" w14:textId="77777777" w:rsidR="007D7B48" w:rsidRPr="009D1A25" w:rsidRDefault="007D7B48" w:rsidP="000333E6">
            <w:pPr>
              <w:rPr>
                <w:color w:val="000000"/>
              </w:rPr>
            </w:pPr>
            <w:r w:rsidRPr="009D1A25">
              <w:rPr>
                <w:color w:val="000000"/>
              </w:rPr>
              <w:t>Аренда костюмов (средний)</w:t>
            </w:r>
          </w:p>
        </w:tc>
        <w:tc>
          <w:tcPr>
            <w:tcW w:w="1754" w:type="dxa"/>
            <w:vAlign w:val="center"/>
          </w:tcPr>
          <w:p w14:paraId="4FD2D88D" w14:textId="77777777" w:rsidR="007D7B48" w:rsidRPr="00AE74DC" w:rsidRDefault="007D7B48" w:rsidP="00CE6516">
            <w:pPr>
              <w:jc w:val="center"/>
              <w:rPr>
                <w:rFonts w:eastAsia="Calibri"/>
              </w:rPr>
            </w:pPr>
            <w:r w:rsidRPr="00AE74DC">
              <w:rPr>
                <w:rFonts w:eastAsia="Calibri"/>
              </w:rPr>
              <w:t>день</w:t>
            </w:r>
          </w:p>
        </w:tc>
        <w:tc>
          <w:tcPr>
            <w:tcW w:w="1507" w:type="dxa"/>
            <w:vAlign w:val="center"/>
          </w:tcPr>
          <w:p w14:paraId="66CA7648" w14:textId="77777777" w:rsidR="007D7B48" w:rsidRPr="005569C9" w:rsidRDefault="007D7B48" w:rsidP="000333E6">
            <w:pPr>
              <w:jc w:val="center"/>
              <w:rPr>
                <w:color w:val="000000"/>
              </w:rPr>
            </w:pPr>
            <w:r w:rsidRPr="005569C9">
              <w:rPr>
                <w:color w:val="000000"/>
              </w:rPr>
              <w:t>1 516,38</w:t>
            </w:r>
          </w:p>
        </w:tc>
        <w:tc>
          <w:tcPr>
            <w:tcW w:w="1559" w:type="dxa"/>
            <w:vAlign w:val="center"/>
          </w:tcPr>
          <w:p w14:paraId="002898ED" w14:textId="77777777" w:rsidR="007D7B48" w:rsidRPr="005569C9" w:rsidRDefault="007D7B48" w:rsidP="000333E6">
            <w:pPr>
              <w:jc w:val="center"/>
              <w:rPr>
                <w:color w:val="000000"/>
              </w:rPr>
            </w:pPr>
            <w:r w:rsidRPr="005569C9">
              <w:rPr>
                <w:color w:val="000000"/>
              </w:rPr>
              <w:t>1</w:t>
            </w:r>
            <w:r>
              <w:rPr>
                <w:color w:val="000000"/>
              </w:rPr>
              <w:t xml:space="preserve"> </w:t>
            </w:r>
            <w:r w:rsidRPr="005569C9">
              <w:rPr>
                <w:color w:val="000000"/>
              </w:rPr>
              <w:t>819,66</w:t>
            </w:r>
          </w:p>
        </w:tc>
      </w:tr>
      <w:tr w:rsidR="007D7B48" w:rsidRPr="004817DB" w14:paraId="653EC1A3" w14:textId="77777777" w:rsidTr="00CE6516">
        <w:trPr>
          <w:trHeight w:val="60"/>
          <w:jc w:val="center"/>
        </w:trPr>
        <w:tc>
          <w:tcPr>
            <w:tcW w:w="530" w:type="dxa"/>
            <w:vAlign w:val="center"/>
          </w:tcPr>
          <w:p w14:paraId="260773A3" w14:textId="77777777" w:rsidR="007D7B48" w:rsidRPr="004817DB" w:rsidRDefault="007D7B48" w:rsidP="000333E6">
            <w:pPr>
              <w:suppressAutoHyphens/>
              <w:spacing w:before="120"/>
              <w:rPr>
                <w:rFonts w:eastAsia="Calibri"/>
                <w:lang w:eastAsia="ar-SA"/>
              </w:rPr>
            </w:pPr>
            <w:r>
              <w:rPr>
                <w:rFonts w:eastAsia="Calibri"/>
                <w:lang w:eastAsia="ar-SA"/>
              </w:rPr>
              <w:t>33</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06EBEA04" w14:textId="77777777" w:rsidR="007D7B48" w:rsidRPr="009D1A25" w:rsidRDefault="007D7B48" w:rsidP="000333E6">
            <w:pPr>
              <w:rPr>
                <w:color w:val="000000"/>
              </w:rPr>
            </w:pPr>
            <w:r w:rsidRPr="009D1A25">
              <w:rPr>
                <w:color w:val="000000"/>
              </w:rPr>
              <w:t>Аренда костюмов (сложный)</w:t>
            </w:r>
          </w:p>
        </w:tc>
        <w:tc>
          <w:tcPr>
            <w:tcW w:w="1754" w:type="dxa"/>
            <w:vAlign w:val="center"/>
          </w:tcPr>
          <w:p w14:paraId="237D5EF7" w14:textId="77777777" w:rsidR="007D7B48" w:rsidRPr="00AE74DC" w:rsidRDefault="007D7B48" w:rsidP="00CE6516">
            <w:pPr>
              <w:jc w:val="center"/>
              <w:rPr>
                <w:rFonts w:eastAsia="Calibri"/>
              </w:rPr>
            </w:pPr>
            <w:r w:rsidRPr="00AE74DC">
              <w:rPr>
                <w:rFonts w:eastAsia="Calibri"/>
              </w:rPr>
              <w:t>день</w:t>
            </w:r>
          </w:p>
        </w:tc>
        <w:tc>
          <w:tcPr>
            <w:tcW w:w="1507" w:type="dxa"/>
            <w:vAlign w:val="center"/>
          </w:tcPr>
          <w:p w14:paraId="1BB0F676" w14:textId="77777777" w:rsidR="007D7B48" w:rsidRPr="005569C9" w:rsidRDefault="007D7B48" w:rsidP="000333E6">
            <w:pPr>
              <w:jc w:val="center"/>
              <w:rPr>
                <w:color w:val="000000"/>
              </w:rPr>
            </w:pPr>
            <w:r w:rsidRPr="005569C9">
              <w:rPr>
                <w:color w:val="000000"/>
              </w:rPr>
              <w:t>1 763,36</w:t>
            </w:r>
          </w:p>
        </w:tc>
        <w:tc>
          <w:tcPr>
            <w:tcW w:w="1559" w:type="dxa"/>
            <w:vAlign w:val="center"/>
          </w:tcPr>
          <w:p w14:paraId="6EEBC057" w14:textId="77777777" w:rsidR="007D7B48" w:rsidRPr="005569C9" w:rsidRDefault="007D7B48" w:rsidP="000333E6">
            <w:pPr>
              <w:jc w:val="center"/>
              <w:rPr>
                <w:color w:val="000000"/>
              </w:rPr>
            </w:pPr>
            <w:r w:rsidRPr="005569C9">
              <w:rPr>
                <w:color w:val="000000"/>
              </w:rPr>
              <w:t>2</w:t>
            </w:r>
            <w:r>
              <w:rPr>
                <w:color w:val="000000"/>
              </w:rPr>
              <w:t xml:space="preserve"> </w:t>
            </w:r>
            <w:r w:rsidRPr="005569C9">
              <w:rPr>
                <w:color w:val="000000"/>
              </w:rPr>
              <w:t>116,03</w:t>
            </w:r>
          </w:p>
        </w:tc>
      </w:tr>
      <w:tr w:rsidR="007D7B48" w:rsidRPr="004817DB" w14:paraId="086EA271" w14:textId="77777777" w:rsidTr="00CE6516">
        <w:trPr>
          <w:trHeight w:val="60"/>
          <w:jc w:val="center"/>
        </w:trPr>
        <w:tc>
          <w:tcPr>
            <w:tcW w:w="530" w:type="dxa"/>
            <w:vAlign w:val="center"/>
          </w:tcPr>
          <w:p w14:paraId="33978A1E" w14:textId="77777777" w:rsidR="007D7B48" w:rsidRPr="004817DB" w:rsidRDefault="007D7B48" w:rsidP="000333E6">
            <w:pPr>
              <w:suppressAutoHyphens/>
              <w:spacing w:before="120"/>
              <w:rPr>
                <w:rFonts w:eastAsia="Calibri"/>
                <w:lang w:eastAsia="ar-SA"/>
              </w:rPr>
            </w:pPr>
            <w:r>
              <w:rPr>
                <w:rFonts w:eastAsia="Calibri"/>
                <w:lang w:eastAsia="ar-SA"/>
              </w:rPr>
              <w:t>34</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579A7D0F" w14:textId="77777777" w:rsidR="007D7B48" w:rsidRPr="009D1A25" w:rsidRDefault="007D7B48" w:rsidP="000333E6">
            <w:pPr>
              <w:rPr>
                <w:color w:val="000000"/>
              </w:rPr>
            </w:pPr>
            <w:r w:rsidRPr="009D1A25">
              <w:rPr>
                <w:color w:val="000000"/>
              </w:rPr>
              <w:t>Проведение мастер-классов (без использования расходных материалов)</w:t>
            </w:r>
          </w:p>
        </w:tc>
        <w:tc>
          <w:tcPr>
            <w:tcW w:w="1754" w:type="dxa"/>
            <w:vAlign w:val="center"/>
          </w:tcPr>
          <w:p w14:paraId="5CBC9252" w14:textId="77777777" w:rsidR="007D7B48" w:rsidRPr="00AE74DC" w:rsidRDefault="007D7B48" w:rsidP="00CE6516">
            <w:pPr>
              <w:jc w:val="center"/>
              <w:rPr>
                <w:rFonts w:eastAsia="Calibri"/>
              </w:rPr>
            </w:pPr>
            <w:r w:rsidRPr="00AE74DC">
              <w:rPr>
                <w:rFonts w:eastAsia="Calibri"/>
              </w:rPr>
              <w:t>день</w:t>
            </w:r>
          </w:p>
        </w:tc>
        <w:tc>
          <w:tcPr>
            <w:tcW w:w="1507" w:type="dxa"/>
            <w:vAlign w:val="center"/>
          </w:tcPr>
          <w:p w14:paraId="494646E1" w14:textId="77777777" w:rsidR="007D7B48" w:rsidRPr="005569C9" w:rsidRDefault="007D7B48" w:rsidP="000333E6">
            <w:pPr>
              <w:jc w:val="center"/>
              <w:rPr>
                <w:color w:val="000000"/>
              </w:rPr>
            </w:pPr>
            <w:r w:rsidRPr="005569C9">
              <w:rPr>
                <w:color w:val="000000"/>
              </w:rPr>
              <w:t>663,34</w:t>
            </w:r>
          </w:p>
        </w:tc>
        <w:tc>
          <w:tcPr>
            <w:tcW w:w="1559" w:type="dxa"/>
            <w:vAlign w:val="center"/>
          </w:tcPr>
          <w:p w14:paraId="2819FF94" w14:textId="77777777" w:rsidR="007D7B48" w:rsidRPr="005569C9" w:rsidRDefault="007D7B48" w:rsidP="000333E6">
            <w:pPr>
              <w:jc w:val="center"/>
              <w:rPr>
                <w:color w:val="000000"/>
              </w:rPr>
            </w:pPr>
            <w:r w:rsidRPr="005569C9">
              <w:rPr>
                <w:color w:val="000000"/>
              </w:rPr>
              <w:t>796,01</w:t>
            </w:r>
          </w:p>
        </w:tc>
      </w:tr>
      <w:tr w:rsidR="007D7B48" w:rsidRPr="004817DB" w14:paraId="27F6904A" w14:textId="77777777" w:rsidTr="00CE6516">
        <w:trPr>
          <w:trHeight w:val="60"/>
          <w:jc w:val="center"/>
        </w:trPr>
        <w:tc>
          <w:tcPr>
            <w:tcW w:w="530" w:type="dxa"/>
            <w:vAlign w:val="center"/>
          </w:tcPr>
          <w:p w14:paraId="175A7C14" w14:textId="77777777" w:rsidR="007D7B48" w:rsidRPr="004817DB" w:rsidRDefault="007D7B48" w:rsidP="000333E6">
            <w:pPr>
              <w:suppressAutoHyphens/>
              <w:spacing w:before="120"/>
              <w:rPr>
                <w:rFonts w:eastAsia="Calibri"/>
                <w:lang w:eastAsia="ar-SA"/>
              </w:rPr>
            </w:pPr>
            <w:r>
              <w:rPr>
                <w:rFonts w:eastAsia="Calibri"/>
                <w:lang w:eastAsia="ar-SA"/>
              </w:rPr>
              <w:t>35</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0556D97F" w14:textId="77777777" w:rsidR="007D7B48" w:rsidRPr="009D1A25" w:rsidRDefault="007D7B48" w:rsidP="000333E6">
            <w:pPr>
              <w:rPr>
                <w:color w:val="000000"/>
              </w:rPr>
            </w:pPr>
            <w:r w:rsidRPr="009D1A25">
              <w:rPr>
                <w:color w:val="000000"/>
              </w:rPr>
              <w:t>Проведение мастер-классов, в т.ч. закупка расходных материалов</w:t>
            </w:r>
          </w:p>
        </w:tc>
        <w:tc>
          <w:tcPr>
            <w:tcW w:w="1754" w:type="dxa"/>
            <w:vAlign w:val="center"/>
          </w:tcPr>
          <w:p w14:paraId="6FE28286" w14:textId="77777777" w:rsidR="007D7B48" w:rsidRPr="00AE74DC" w:rsidRDefault="007D7B48" w:rsidP="00CE6516">
            <w:pPr>
              <w:jc w:val="center"/>
              <w:rPr>
                <w:rFonts w:eastAsia="Calibri"/>
              </w:rPr>
            </w:pPr>
            <w:r w:rsidRPr="00AE74DC">
              <w:rPr>
                <w:rFonts w:eastAsia="Calibri"/>
              </w:rPr>
              <w:t>час.</w:t>
            </w:r>
          </w:p>
        </w:tc>
        <w:tc>
          <w:tcPr>
            <w:tcW w:w="1507" w:type="dxa"/>
            <w:vAlign w:val="center"/>
          </w:tcPr>
          <w:p w14:paraId="5FB64105" w14:textId="5C70F15C" w:rsidR="007D7B48" w:rsidRPr="005569C9" w:rsidRDefault="007D7B48" w:rsidP="000333E6">
            <w:pPr>
              <w:jc w:val="center"/>
              <w:rPr>
                <w:color w:val="000000"/>
              </w:rPr>
            </w:pPr>
            <w:r w:rsidRPr="005569C9">
              <w:rPr>
                <w:color w:val="000000"/>
              </w:rPr>
              <w:t>995</w:t>
            </w:r>
            <w:r w:rsidR="00CE6516">
              <w:rPr>
                <w:color w:val="000000"/>
              </w:rPr>
              <w:t>,00</w:t>
            </w:r>
          </w:p>
        </w:tc>
        <w:tc>
          <w:tcPr>
            <w:tcW w:w="1559" w:type="dxa"/>
            <w:vAlign w:val="center"/>
          </w:tcPr>
          <w:p w14:paraId="6DE93DD9" w14:textId="77777777" w:rsidR="007D7B48" w:rsidRPr="005569C9" w:rsidRDefault="007D7B48" w:rsidP="000333E6">
            <w:pPr>
              <w:jc w:val="center"/>
              <w:rPr>
                <w:color w:val="000000"/>
              </w:rPr>
            </w:pPr>
            <w:r w:rsidRPr="005569C9">
              <w:rPr>
                <w:color w:val="000000"/>
              </w:rPr>
              <w:t>1</w:t>
            </w:r>
            <w:r>
              <w:rPr>
                <w:color w:val="000000"/>
              </w:rPr>
              <w:t> </w:t>
            </w:r>
            <w:r w:rsidRPr="005569C9">
              <w:rPr>
                <w:color w:val="000000"/>
              </w:rPr>
              <w:t>194</w:t>
            </w:r>
            <w:r>
              <w:rPr>
                <w:color w:val="000000"/>
              </w:rPr>
              <w:t>,00</w:t>
            </w:r>
          </w:p>
        </w:tc>
      </w:tr>
      <w:tr w:rsidR="007D7B48" w:rsidRPr="004817DB" w14:paraId="489CDF9E" w14:textId="77777777" w:rsidTr="00CE6516">
        <w:trPr>
          <w:trHeight w:val="60"/>
          <w:jc w:val="center"/>
        </w:trPr>
        <w:tc>
          <w:tcPr>
            <w:tcW w:w="530" w:type="dxa"/>
            <w:vAlign w:val="center"/>
          </w:tcPr>
          <w:p w14:paraId="390A346F" w14:textId="77777777" w:rsidR="007D7B48" w:rsidRPr="004817DB" w:rsidRDefault="007D7B48" w:rsidP="000333E6">
            <w:pPr>
              <w:suppressAutoHyphens/>
              <w:spacing w:before="120"/>
              <w:rPr>
                <w:rFonts w:eastAsia="Calibri"/>
                <w:lang w:eastAsia="ar-SA"/>
              </w:rPr>
            </w:pPr>
            <w:r>
              <w:rPr>
                <w:rFonts w:eastAsia="Calibri"/>
                <w:lang w:eastAsia="ar-SA"/>
              </w:rPr>
              <w:t>36</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578A6016" w14:textId="77777777" w:rsidR="007D7B48" w:rsidRPr="009D1A25" w:rsidRDefault="007D7B48" w:rsidP="000333E6">
            <w:pPr>
              <w:rPr>
                <w:color w:val="000000"/>
              </w:rPr>
            </w:pPr>
            <w:r w:rsidRPr="009D1A25">
              <w:rPr>
                <w:color w:val="000000"/>
              </w:rPr>
              <w:t>Аквагример</w:t>
            </w:r>
          </w:p>
        </w:tc>
        <w:tc>
          <w:tcPr>
            <w:tcW w:w="1754" w:type="dxa"/>
            <w:vAlign w:val="center"/>
          </w:tcPr>
          <w:p w14:paraId="72951D0E" w14:textId="77777777" w:rsidR="007D7B48" w:rsidRPr="00AE74DC" w:rsidRDefault="007D7B48" w:rsidP="00CE6516">
            <w:pPr>
              <w:jc w:val="center"/>
              <w:rPr>
                <w:rFonts w:eastAsia="Calibri"/>
              </w:rPr>
            </w:pPr>
            <w:r w:rsidRPr="00AE74DC">
              <w:rPr>
                <w:rFonts w:eastAsia="Calibri"/>
              </w:rPr>
              <w:t>час.</w:t>
            </w:r>
          </w:p>
        </w:tc>
        <w:tc>
          <w:tcPr>
            <w:tcW w:w="1507" w:type="dxa"/>
            <w:vAlign w:val="center"/>
          </w:tcPr>
          <w:p w14:paraId="5D88A5F5" w14:textId="77777777" w:rsidR="007D7B48" w:rsidRPr="005569C9" w:rsidRDefault="007D7B48" w:rsidP="000333E6">
            <w:pPr>
              <w:jc w:val="center"/>
              <w:rPr>
                <w:color w:val="000000"/>
              </w:rPr>
            </w:pPr>
            <w:r w:rsidRPr="005569C9">
              <w:rPr>
                <w:color w:val="000000"/>
              </w:rPr>
              <w:t>547,25</w:t>
            </w:r>
          </w:p>
        </w:tc>
        <w:tc>
          <w:tcPr>
            <w:tcW w:w="1559" w:type="dxa"/>
            <w:vAlign w:val="center"/>
          </w:tcPr>
          <w:p w14:paraId="5E539C37" w14:textId="77777777" w:rsidR="007D7B48" w:rsidRPr="005569C9" w:rsidRDefault="007D7B48" w:rsidP="000333E6">
            <w:pPr>
              <w:jc w:val="center"/>
              <w:rPr>
                <w:color w:val="000000"/>
              </w:rPr>
            </w:pPr>
            <w:r w:rsidRPr="005569C9">
              <w:rPr>
                <w:color w:val="000000"/>
              </w:rPr>
              <w:t>656,7</w:t>
            </w:r>
            <w:r>
              <w:rPr>
                <w:color w:val="000000"/>
              </w:rPr>
              <w:t>0</w:t>
            </w:r>
          </w:p>
        </w:tc>
      </w:tr>
      <w:tr w:rsidR="007D7B48" w:rsidRPr="004817DB" w14:paraId="1569410F" w14:textId="77777777" w:rsidTr="00CE6516">
        <w:trPr>
          <w:trHeight w:val="60"/>
          <w:jc w:val="center"/>
        </w:trPr>
        <w:tc>
          <w:tcPr>
            <w:tcW w:w="530" w:type="dxa"/>
            <w:vAlign w:val="center"/>
          </w:tcPr>
          <w:p w14:paraId="453B90FB" w14:textId="77777777" w:rsidR="007D7B48" w:rsidRPr="004817DB" w:rsidRDefault="007D7B48" w:rsidP="000333E6">
            <w:pPr>
              <w:suppressAutoHyphens/>
              <w:spacing w:before="120"/>
              <w:rPr>
                <w:rFonts w:eastAsia="Calibri"/>
                <w:lang w:eastAsia="ar-SA"/>
              </w:rPr>
            </w:pPr>
            <w:r>
              <w:rPr>
                <w:rFonts w:eastAsia="Calibri"/>
                <w:lang w:eastAsia="ar-SA"/>
              </w:rPr>
              <w:t>37</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1935CC32" w14:textId="77777777" w:rsidR="007D7B48" w:rsidRPr="009D1A25" w:rsidRDefault="007D7B48" w:rsidP="000333E6">
            <w:pPr>
              <w:rPr>
                <w:color w:val="000000"/>
              </w:rPr>
            </w:pPr>
            <w:r w:rsidRPr="009D1A25">
              <w:rPr>
                <w:color w:val="000000"/>
              </w:rPr>
              <w:t>Шоу мыльных пузырей</w:t>
            </w:r>
          </w:p>
        </w:tc>
        <w:tc>
          <w:tcPr>
            <w:tcW w:w="1754" w:type="dxa"/>
            <w:vAlign w:val="center"/>
          </w:tcPr>
          <w:p w14:paraId="3FE759EE" w14:textId="77777777" w:rsidR="007D7B48" w:rsidRPr="00AE74DC" w:rsidRDefault="007D7B48" w:rsidP="00CE6516">
            <w:pPr>
              <w:jc w:val="center"/>
              <w:rPr>
                <w:rFonts w:eastAsia="Calibri"/>
              </w:rPr>
            </w:pPr>
            <w:r w:rsidRPr="00AE74DC">
              <w:rPr>
                <w:rFonts w:eastAsia="Calibri"/>
              </w:rPr>
              <w:t>час.</w:t>
            </w:r>
          </w:p>
        </w:tc>
        <w:tc>
          <w:tcPr>
            <w:tcW w:w="1507" w:type="dxa"/>
            <w:vAlign w:val="center"/>
          </w:tcPr>
          <w:p w14:paraId="2971C90B" w14:textId="77777777" w:rsidR="007D7B48" w:rsidRPr="005569C9" w:rsidRDefault="007D7B48" w:rsidP="000333E6">
            <w:pPr>
              <w:jc w:val="center"/>
              <w:rPr>
                <w:color w:val="000000"/>
              </w:rPr>
            </w:pPr>
            <w:r w:rsidRPr="005569C9">
              <w:rPr>
                <w:color w:val="000000"/>
              </w:rPr>
              <w:t>1 417,88</w:t>
            </w:r>
          </w:p>
        </w:tc>
        <w:tc>
          <w:tcPr>
            <w:tcW w:w="1559" w:type="dxa"/>
            <w:vAlign w:val="center"/>
          </w:tcPr>
          <w:p w14:paraId="0D3A6CB6" w14:textId="77777777" w:rsidR="007D7B48" w:rsidRPr="005569C9" w:rsidRDefault="007D7B48" w:rsidP="000333E6">
            <w:pPr>
              <w:jc w:val="center"/>
              <w:rPr>
                <w:color w:val="000000"/>
              </w:rPr>
            </w:pPr>
            <w:r w:rsidRPr="005569C9">
              <w:rPr>
                <w:color w:val="000000"/>
              </w:rPr>
              <w:t>1</w:t>
            </w:r>
            <w:r>
              <w:rPr>
                <w:color w:val="000000"/>
              </w:rPr>
              <w:t xml:space="preserve"> </w:t>
            </w:r>
            <w:r w:rsidRPr="005569C9">
              <w:rPr>
                <w:color w:val="000000"/>
              </w:rPr>
              <w:t>701,46</w:t>
            </w:r>
          </w:p>
        </w:tc>
      </w:tr>
      <w:tr w:rsidR="007D7B48" w:rsidRPr="004817DB" w14:paraId="04749829" w14:textId="77777777" w:rsidTr="00CE6516">
        <w:trPr>
          <w:trHeight w:val="60"/>
          <w:jc w:val="center"/>
        </w:trPr>
        <w:tc>
          <w:tcPr>
            <w:tcW w:w="530" w:type="dxa"/>
            <w:vAlign w:val="center"/>
          </w:tcPr>
          <w:p w14:paraId="01F1A61C" w14:textId="77777777" w:rsidR="007D7B48" w:rsidRPr="004817DB" w:rsidRDefault="007D7B48" w:rsidP="000333E6">
            <w:pPr>
              <w:suppressAutoHyphens/>
              <w:spacing w:before="120"/>
              <w:rPr>
                <w:rFonts w:eastAsia="Calibri"/>
                <w:lang w:eastAsia="ar-SA"/>
              </w:rPr>
            </w:pPr>
            <w:r>
              <w:rPr>
                <w:rFonts w:eastAsia="Calibri"/>
                <w:lang w:eastAsia="ar-SA"/>
              </w:rPr>
              <w:t>38</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2E7E227E" w14:textId="77777777" w:rsidR="007D7B48" w:rsidRPr="009D1A25" w:rsidRDefault="007D7B48" w:rsidP="000333E6">
            <w:pPr>
              <w:rPr>
                <w:color w:val="000000"/>
              </w:rPr>
            </w:pPr>
            <w:r w:rsidRPr="009D1A25">
              <w:rPr>
                <w:color w:val="000000"/>
              </w:rPr>
              <w:t>Шоу гигантских мыльных пузырей</w:t>
            </w:r>
          </w:p>
        </w:tc>
        <w:tc>
          <w:tcPr>
            <w:tcW w:w="1754" w:type="dxa"/>
            <w:vAlign w:val="center"/>
          </w:tcPr>
          <w:p w14:paraId="37FDF698" w14:textId="77777777" w:rsidR="007D7B48" w:rsidRPr="00AE74DC" w:rsidRDefault="007D7B48" w:rsidP="00CE6516">
            <w:pPr>
              <w:jc w:val="center"/>
              <w:rPr>
                <w:rFonts w:eastAsia="Calibri"/>
              </w:rPr>
            </w:pPr>
            <w:r w:rsidRPr="00AE74DC">
              <w:rPr>
                <w:rFonts w:eastAsia="Calibri"/>
              </w:rPr>
              <w:t>час.</w:t>
            </w:r>
          </w:p>
        </w:tc>
        <w:tc>
          <w:tcPr>
            <w:tcW w:w="1507" w:type="dxa"/>
            <w:vAlign w:val="center"/>
          </w:tcPr>
          <w:p w14:paraId="24EA0641" w14:textId="77777777" w:rsidR="007D7B48" w:rsidRPr="005569C9" w:rsidRDefault="007D7B48" w:rsidP="000333E6">
            <w:pPr>
              <w:jc w:val="center"/>
              <w:rPr>
                <w:color w:val="000000"/>
              </w:rPr>
            </w:pPr>
            <w:r w:rsidRPr="005569C9">
              <w:rPr>
                <w:color w:val="000000"/>
              </w:rPr>
              <w:t>1 990,00</w:t>
            </w:r>
          </w:p>
        </w:tc>
        <w:tc>
          <w:tcPr>
            <w:tcW w:w="1559" w:type="dxa"/>
            <w:vAlign w:val="center"/>
          </w:tcPr>
          <w:p w14:paraId="40FEA7B5" w14:textId="77777777" w:rsidR="007D7B48" w:rsidRPr="005569C9" w:rsidRDefault="007D7B48" w:rsidP="000333E6">
            <w:pPr>
              <w:jc w:val="center"/>
              <w:rPr>
                <w:color w:val="000000"/>
              </w:rPr>
            </w:pPr>
            <w:r w:rsidRPr="005569C9">
              <w:rPr>
                <w:color w:val="000000"/>
              </w:rPr>
              <w:t>2</w:t>
            </w:r>
            <w:r>
              <w:rPr>
                <w:color w:val="000000"/>
              </w:rPr>
              <w:t> </w:t>
            </w:r>
            <w:r w:rsidRPr="005569C9">
              <w:rPr>
                <w:color w:val="000000"/>
              </w:rPr>
              <w:t>388</w:t>
            </w:r>
            <w:r>
              <w:rPr>
                <w:color w:val="000000"/>
              </w:rPr>
              <w:t>,00</w:t>
            </w:r>
          </w:p>
        </w:tc>
      </w:tr>
      <w:tr w:rsidR="007D7B48" w:rsidRPr="004817DB" w14:paraId="34760173" w14:textId="77777777" w:rsidTr="00CE6516">
        <w:trPr>
          <w:trHeight w:val="60"/>
          <w:jc w:val="center"/>
        </w:trPr>
        <w:tc>
          <w:tcPr>
            <w:tcW w:w="530" w:type="dxa"/>
            <w:vAlign w:val="center"/>
          </w:tcPr>
          <w:p w14:paraId="07FE025D" w14:textId="77777777" w:rsidR="007D7B48" w:rsidRPr="004817DB" w:rsidRDefault="007D7B48" w:rsidP="000333E6">
            <w:pPr>
              <w:suppressAutoHyphens/>
              <w:spacing w:before="120"/>
              <w:rPr>
                <w:rFonts w:eastAsia="Calibri"/>
                <w:lang w:eastAsia="ar-SA"/>
              </w:rPr>
            </w:pPr>
            <w:r>
              <w:rPr>
                <w:rFonts w:eastAsia="Calibri"/>
                <w:lang w:eastAsia="ar-SA"/>
              </w:rPr>
              <w:t>39</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36AD565E" w14:textId="77777777" w:rsidR="007D7B48" w:rsidRPr="009D1A25" w:rsidRDefault="007D7B48" w:rsidP="000333E6">
            <w:pPr>
              <w:rPr>
                <w:color w:val="000000"/>
              </w:rPr>
            </w:pPr>
            <w:r w:rsidRPr="009D1A25">
              <w:rPr>
                <w:color w:val="000000"/>
              </w:rPr>
              <w:t>Мим</w:t>
            </w:r>
          </w:p>
        </w:tc>
        <w:tc>
          <w:tcPr>
            <w:tcW w:w="1754" w:type="dxa"/>
            <w:vAlign w:val="center"/>
          </w:tcPr>
          <w:p w14:paraId="32D730E9" w14:textId="77777777" w:rsidR="007D7B48" w:rsidRPr="00AE74DC" w:rsidRDefault="007D7B48" w:rsidP="00CE6516">
            <w:pPr>
              <w:jc w:val="center"/>
              <w:rPr>
                <w:rFonts w:eastAsia="Calibri"/>
              </w:rPr>
            </w:pPr>
            <w:r w:rsidRPr="00AE74DC">
              <w:rPr>
                <w:rFonts w:eastAsia="Calibri"/>
              </w:rPr>
              <w:t>час.</w:t>
            </w:r>
          </w:p>
        </w:tc>
        <w:tc>
          <w:tcPr>
            <w:tcW w:w="1507" w:type="dxa"/>
            <w:vAlign w:val="center"/>
          </w:tcPr>
          <w:p w14:paraId="047C2F8B" w14:textId="77777777" w:rsidR="007D7B48" w:rsidRPr="005569C9" w:rsidRDefault="007D7B48" w:rsidP="000333E6">
            <w:pPr>
              <w:jc w:val="center"/>
              <w:rPr>
                <w:color w:val="000000"/>
              </w:rPr>
            </w:pPr>
            <w:r w:rsidRPr="005569C9">
              <w:rPr>
                <w:color w:val="000000"/>
              </w:rPr>
              <w:t>1 077,59</w:t>
            </w:r>
          </w:p>
        </w:tc>
        <w:tc>
          <w:tcPr>
            <w:tcW w:w="1559" w:type="dxa"/>
            <w:vAlign w:val="center"/>
          </w:tcPr>
          <w:p w14:paraId="2B389341" w14:textId="77777777" w:rsidR="007D7B48" w:rsidRPr="005569C9" w:rsidRDefault="007D7B48" w:rsidP="000333E6">
            <w:pPr>
              <w:jc w:val="center"/>
              <w:rPr>
                <w:color w:val="000000"/>
              </w:rPr>
            </w:pPr>
            <w:r w:rsidRPr="005569C9">
              <w:rPr>
                <w:color w:val="000000"/>
              </w:rPr>
              <w:t>1</w:t>
            </w:r>
            <w:r>
              <w:rPr>
                <w:color w:val="000000"/>
              </w:rPr>
              <w:t xml:space="preserve"> </w:t>
            </w:r>
            <w:r w:rsidRPr="005569C9">
              <w:rPr>
                <w:color w:val="000000"/>
              </w:rPr>
              <w:t>293,11</w:t>
            </w:r>
          </w:p>
        </w:tc>
      </w:tr>
      <w:tr w:rsidR="007D7B48" w:rsidRPr="004817DB" w14:paraId="079927C1" w14:textId="77777777" w:rsidTr="00CE6516">
        <w:trPr>
          <w:trHeight w:val="60"/>
          <w:jc w:val="center"/>
        </w:trPr>
        <w:tc>
          <w:tcPr>
            <w:tcW w:w="530" w:type="dxa"/>
            <w:vAlign w:val="center"/>
          </w:tcPr>
          <w:p w14:paraId="2E2274A4" w14:textId="77777777" w:rsidR="007D7B48" w:rsidRPr="004817DB" w:rsidRDefault="007D7B48" w:rsidP="000333E6">
            <w:pPr>
              <w:suppressAutoHyphens/>
              <w:spacing w:before="120"/>
              <w:rPr>
                <w:rFonts w:eastAsia="Calibri"/>
                <w:lang w:eastAsia="ar-SA"/>
              </w:rPr>
            </w:pPr>
            <w:r>
              <w:rPr>
                <w:rFonts w:eastAsia="Calibri"/>
                <w:lang w:eastAsia="ar-SA"/>
              </w:rPr>
              <w:t>40</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7AE18593" w14:textId="77777777" w:rsidR="007D7B48" w:rsidRPr="009D1A25" w:rsidRDefault="007D7B48" w:rsidP="000333E6">
            <w:pPr>
              <w:rPr>
                <w:color w:val="000000"/>
              </w:rPr>
            </w:pPr>
            <w:r w:rsidRPr="009D1A25">
              <w:rPr>
                <w:color w:val="000000"/>
              </w:rPr>
              <w:t>Координатор</w:t>
            </w:r>
          </w:p>
        </w:tc>
        <w:tc>
          <w:tcPr>
            <w:tcW w:w="1754" w:type="dxa"/>
            <w:vAlign w:val="center"/>
          </w:tcPr>
          <w:p w14:paraId="38CE5BFA" w14:textId="77777777" w:rsidR="007D7B48" w:rsidRPr="00AE74DC" w:rsidRDefault="007D7B48" w:rsidP="00CE6516">
            <w:pPr>
              <w:jc w:val="center"/>
              <w:rPr>
                <w:rFonts w:eastAsia="Calibri"/>
              </w:rPr>
            </w:pPr>
            <w:r w:rsidRPr="00AE74DC">
              <w:rPr>
                <w:rFonts w:eastAsia="Calibri"/>
              </w:rPr>
              <w:t>час.</w:t>
            </w:r>
          </w:p>
        </w:tc>
        <w:tc>
          <w:tcPr>
            <w:tcW w:w="1507" w:type="dxa"/>
            <w:vAlign w:val="center"/>
          </w:tcPr>
          <w:p w14:paraId="5FAB5E29" w14:textId="77777777" w:rsidR="007D7B48" w:rsidRPr="005569C9" w:rsidRDefault="007D7B48" w:rsidP="000333E6">
            <w:pPr>
              <w:jc w:val="center"/>
              <w:rPr>
                <w:color w:val="000000"/>
              </w:rPr>
            </w:pPr>
            <w:r w:rsidRPr="005569C9">
              <w:rPr>
                <w:color w:val="000000"/>
              </w:rPr>
              <w:t>572,13</w:t>
            </w:r>
          </w:p>
        </w:tc>
        <w:tc>
          <w:tcPr>
            <w:tcW w:w="1559" w:type="dxa"/>
            <w:vAlign w:val="center"/>
          </w:tcPr>
          <w:p w14:paraId="4C482AA7" w14:textId="77777777" w:rsidR="007D7B48" w:rsidRPr="005569C9" w:rsidRDefault="007D7B48" w:rsidP="000333E6">
            <w:pPr>
              <w:jc w:val="center"/>
              <w:rPr>
                <w:color w:val="000000"/>
              </w:rPr>
            </w:pPr>
            <w:r w:rsidRPr="005569C9">
              <w:rPr>
                <w:color w:val="000000"/>
              </w:rPr>
              <w:t>686,56</w:t>
            </w:r>
          </w:p>
        </w:tc>
      </w:tr>
      <w:tr w:rsidR="007D7B48" w:rsidRPr="004817DB" w14:paraId="030791C2" w14:textId="77777777" w:rsidTr="00CE6516">
        <w:trPr>
          <w:trHeight w:val="60"/>
          <w:jc w:val="center"/>
        </w:trPr>
        <w:tc>
          <w:tcPr>
            <w:tcW w:w="530" w:type="dxa"/>
            <w:vAlign w:val="center"/>
          </w:tcPr>
          <w:p w14:paraId="1996DDD9" w14:textId="77777777" w:rsidR="007D7B48" w:rsidRPr="004817DB" w:rsidRDefault="007D7B48" w:rsidP="000333E6">
            <w:pPr>
              <w:suppressAutoHyphens/>
              <w:spacing w:before="120"/>
              <w:rPr>
                <w:rFonts w:eastAsia="Calibri"/>
                <w:lang w:eastAsia="ar-SA"/>
              </w:rPr>
            </w:pPr>
            <w:r>
              <w:rPr>
                <w:rFonts w:eastAsia="Calibri"/>
                <w:lang w:eastAsia="ar-SA"/>
              </w:rPr>
              <w:t>41</w:t>
            </w:r>
          </w:p>
        </w:tc>
        <w:tc>
          <w:tcPr>
            <w:tcW w:w="5419" w:type="dxa"/>
            <w:tcBorders>
              <w:top w:val="single" w:sz="4" w:space="0" w:color="auto"/>
              <w:left w:val="single" w:sz="8" w:space="0" w:color="000000"/>
              <w:bottom w:val="single" w:sz="4" w:space="0" w:color="auto"/>
              <w:right w:val="single" w:sz="4" w:space="0" w:color="000000"/>
            </w:tcBorders>
            <w:shd w:val="clear" w:color="auto" w:fill="auto"/>
            <w:vAlign w:val="center"/>
          </w:tcPr>
          <w:p w14:paraId="4BC9934A" w14:textId="77777777" w:rsidR="007D7B48" w:rsidRPr="009D1A25" w:rsidRDefault="007D7B48" w:rsidP="000333E6">
            <w:pPr>
              <w:rPr>
                <w:color w:val="000000"/>
              </w:rPr>
            </w:pPr>
            <w:r w:rsidRPr="009D1A25">
              <w:rPr>
                <w:color w:val="000000"/>
              </w:rPr>
              <w:t>Фотоотчет</w:t>
            </w:r>
          </w:p>
        </w:tc>
        <w:tc>
          <w:tcPr>
            <w:tcW w:w="1754" w:type="dxa"/>
            <w:vAlign w:val="center"/>
          </w:tcPr>
          <w:p w14:paraId="0F246656" w14:textId="77777777" w:rsidR="007D7B48" w:rsidRPr="00AE74DC" w:rsidRDefault="007D7B48" w:rsidP="00CE6516">
            <w:pPr>
              <w:jc w:val="center"/>
              <w:rPr>
                <w:rFonts w:eastAsia="Calibri"/>
              </w:rPr>
            </w:pPr>
            <w:r w:rsidRPr="00AE74DC">
              <w:rPr>
                <w:rFonts w:eastAsia="Calibri"/>
              </w:rPr>
              <w:t>час.</w:t>
            </w:r>
          </w:p>
        </w:tc>
        <w:tc>
          <w:tcPr>
            <w:tcW w:w="1507" w:type="dxa"/>
            <w:vAlign w:val="center"/>
          </w:tcPr>
          <w:p w14:paraId="0276ACAA" w14:textId="77777777" w:rsidR="007D7B48" w:rsidRPr="005569C9" w:rsidRDefault="007D7B48" w:rsidP="000333E6">
            <w:pPr>
              <w:jc w:val="center"/>
            </w:pPr>
            <w:r w:rsidRPr="005569C9">
              <w:t>_</w:t>
            </w:r>
          </w:p>
        </w:tc>
        <w:tc>
          <w:tcPr>
            <w:tcW w:w="1559" w:type="dxa"/>
            <w:vAlign w:val="center"/>
          </w:tcPr>
          <w:p w14:paraId="1DCAAACF" w14:textId="77777777" w:rsidR="007D7B48" w:rsidRPr="005569C9" w:rsidRDefault="007D7B48" w:rsidP="000333E6">
            <w:pPr>
              <w:jc w:val="center"/>
              <w:rPr>
                <w:color w:val="000000"/>
              </w:rPr>
            </w:pPr>
            <w:r w:rsidRPr="005569C9">
              <w:rPr>
                <w:color w:val="000000"/>
              </w:rPr>
              <w:t>_</w:t>
            </w:r>
          </w:p>
        </w:tc>
      </w:tr>
    </w:tbl>
    <w:p w14:paraId="546F7FB0" w14:textId="77777777" w:rsidR="007D7B48" w:rsidRPr="004817DB" w:rsidRDefault="007D7B48" w:rsidP="007D7B48"/>
    <w:p w14:paraId="54827654" w14:textId="77777777" w:rsidR="007D7B48" w:rsidRPr="004817DB" w:rsidRDefault="007D7B48" w:rsidP="007D7B48">
      <w:pPr>
        <w:ind w:left="142" w:firstLine="425"/>
        <w:rPr>
          <w:rFonts w:eastAsia="Calibri"/>
        </w:rPr>
      </w:pPr>
      <w:r>
        <w:rPr>
          <w:rFonts w:eastAsia="Calibri"/>
        </w:rPr>
        <w:t>Предпочтительная территория</w:t>
      </w:r>
      <w:r w:rsidRPr="004817DB">
        <w:rPr>
          <w:rFonts w:eastAsia="Calibri"/>
        </w:rPr>
        <w:t xml:space="preserve"> оказания услуг по Республике Башкортостан: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3"/>
        <w:gridCol w:w="4829"/>
      </w:tblGrid>
      <w:tr w:rsidR="007D7B48" w:rsidRPr="004817DB" w14:paraId="44515510" w14:textId="77777777" w:rsidTr="000333E6">
        <w:tc>
          <w:tcPr>
            <w:tcW w:w="4927" w:type="dxa"/>
            <w:shd w:val="clear" w:color="auto" w:fill="auto"/>
          </w:tcPr>
          <w:p w14:paraId="2C025ADF"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w:t>
            </w:r>
            <w:r w:rsidRPr="004817DB">
              <w:rPr>
                <w:rFonts w:eastAsia="Calibri"/>
              </w:rPr>
              <w:t>Уфа</w:t>
            </w:r>
          </w:p>
        </w:tc>
        <w:tc>
          <w:tcPr>
            <w:tcW w:w="4927" w:type="dxa"/>
            <w:shd w:val="clear" w:color="auto" w:fill="auto"/>
          </w:tcPr>
          <w:p w14:paraId="7164D521"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w:t>
            </w:r>
            <w:r w:rsidRPr="004817DB">
              <w:rPr>
                <w:rFonts w:eastAsia="Calibri"/>
              </w:rPr>
              <w:t>Туймазы</w:t>
            </w:r>
          </w:p>
        </w:tc>
      </w:tr>
      <w:tr w:rsidR="007D7B48" w:rsidRPr="004817DB" w14:paraId="6498F8C6" w14:textId="77777777" w:rsidTr="000333E6">
        <w:tc>
          <w:tcPr>
            <w:tcW w:w="4927" w:type="dxa"/>
            <w:shd w:val="clear" w:color="auto" w:fill="auto"/>
          </w:tcPr>
          <w:p w14:paraId="7F392D3C" w14:textId="77777777" w:rsidR="007D7B48" w:rsidRPr="004817DB" w:rsidRDefault="007D7B48" w:rsidP="000333E6">
            <w:pPr>
              <w:spacing w:after="120"/>
              <w:ind w:firstLine="425"/>
              <w:rPr>
                <w:rFonts w:eastAsia="Calibri"/>
              </w:rPr>
            </w:pPr>
            <w:r>
              <w:rPr>
                <w:rFonts w:eastAsia="Calibri"/>
              </w:rPr>
              <w:t>г. Благовещенск</w:t>
            </w:r>
          </w:p>
        </w:tc>
        <w:tc>
          <w:tcPr>
            <w:tcW w:w="4927" w:type="dxa"/>
            <w:shd w:val="clear" w:color="auto" w:fill="auto"/>
          </w:tcPr>
          <w:p w14:paraId="4F89629D" w14:textId="77777777" w:rsidR="007D7B48" w:rsidRPr="004817DB" w:rsidRDefault="007D7B48" w:rsidP="000333E6">
            <w:pPr>
              <w:spacing w:after="120"/>
              <w:ind w:firstLine="425"/>
              <w:rPr>
                <w:rFonts w:eastAsia="Calibri"/>
              </w:rPr>
            </w:pPr>
            <w:r w:rsidRPr="004817DB">
              <w:rPr>
                <w:rFonts w:eastAsia="Calibri"/>
              </w:rPr>
              <w:t>г. Октябрьский</w:t>
            </w:r>
          </w:p>
        </w:tc>
      </w:tr>
      <w:tr w:rsidR="007D7B48" w:rsidRPr="004817DB" w14:paraId="3B705C4C" w14:textId="77777777" w:rsidTr="000333E6">
        <w:tc>
          <w:tcPr>
            <w:tcW w:w="4927" w:type="dxa"/>
            <w:shd w:val="clear" w:color="auto" w:fill="auto"/>
          </w:tcPr>
          <w:p w14:paraId="5B8CB8AB" w14:textId="77777777" w:rsidR="007D7B48" w:rsidRPr="004817DB" w:rsidRDefault="007D7B48" w:rsidP="000333E6">
            <w:pPr>
              <w:spacing w:after="120"/>
              <w:ind w:firstLine="425"/>
              <w:rPr>
                <w:rFonts w:eastAsia="Calibri"/>
              </w:rPr>
            </w:pPr>
            <w:r w:rsidRPr="004817DB">
              <w:rPr>
                <w:rFonts w:eastAsia="Calibri"/>
              </w:rPr>
              <w:t>г. Стерлитамак</w:t>
            </w:r>
          </w:p>
        </w:tc>
        <w:tc>
          <w:tcPr>
            <w:tcW w:w="4927" w:type="dxa"/>
            <w:shd w:val="clear" w:color="auto" w:fill="auto"/>
          </w:tcPr>
          <w:p w14:paraId="409551D0"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w:t>
            </w:r>
            <w:r w:rsidRPr="004817DB">
              <w:rPr>
                <w:rFonts w:eastAsia="Calibri"/>
              </w:rPr>
              <w:t>Белебей</w:t>
            </w:r>
          </w:p>
        </w:tc>
      </w:tr>
      <w:tr w:rsidR="007D7B48" w:rsidRPr="004817DB" w14:paraId="2AB483CC" w14:textId="77777777" w:rsidTr="000333E6">
        <w:tc>
          <w:tcPr>
            <w:tcW w:w="4927" w:type="dxa"/>
            <w:shd w:val="clear" w:color="auto" w:fill="auto"/>
          </w:tcPr>
          <w:p w14:paraId="6091B13D" w14:textId="77777777" w:rsidR="007D7B48" w:rsidRPr="004817DB" w:rsidRDefault="007D7B48" w:rsidP="000333E6">
            <w:pPr>
              <w:spacing w:after="120"/>
              <w:ind w:firstLine="425"/>
              <w:rPr>
                <w:rFonts w:eastAsia="Calibri"/>
              </w:rPr>
            </w:pPr>
            <w:r w:rsidRPr="004817DB">
              <w:rPr>
                <w:rFonts w:eastAsia="Calibri"/>
              </w:rPr>
              <w:t>г. Салават</w:t>
            </w:r>
          </w:p>
        </w:tc>
        <w:tc>
          <w:tcPr>
            <w:tcW w:w="4927" w:type="dxa"/>
            <w:shd w:val="clear" w:color="auto" w:fill="auto"/>
          </w:tcPr>
          <w:p w14:paraId="50496500"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w:t>
            </w:r>
            <w:r w:rsidRPr="004817DB">
              <w:rPr>
                <w:rFonts w:eastAsia="Calibri"/>
              </w:rPr>
              <w:t>Белорецк</w:t>
            </w:r>
          </w:p>
        </w:tc>
      </w:tr>
      <w:tr w:rsidR="007D7B48" w:rsidRPr="004817DB" w14:paraId="055B76BE" w14:textId="77777777" w:rsidTr="000333E6">
        <w:tc>
          <w:tcPr>
            <w:tcW w:w="4927" w:type="dxa"/>
            <w:shd w:val="clear" w:color="auto" w:fill="auto"/>
          </w:tcPr>
          <w:p w14:paraId="6A30F7EF" w14:textId="77777777" w:rsidR="007D7B48" w:rsidRPr="004817DB" w:rsidRDefault="007D7B48" w:rsidP="000333E6">
            <w:pPr>
              <w:spacing w:after="120"/>
              <w:ind w:firstLine="425"/>
              <w:rPr>
                <w:rFonts w:eastAsia="Calibri"/>
              </w:rPr>
            </w:pPr>
            <w:r w:rsidRPr="004817DB">
              <w:rPr>
                <w:rFonts w:eastAsia="Calibri"/>
              </w:rPr>
              <w:t>г. Ишимбай</w:t>
            </w:r>
          </w:p>
        </w:tc>
        <w:tc>
          <w:tcPr>
            <w:tcW w:w="4927" w:type="dxa"/>
            <w:shd w:val="clear" w:color="auto" w:fill="auto"/>
          </w:tcPr>
          <w:p w14:paraId="73A468F5"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w:t>
            </w:r>
            <w:r w:rsidRPr="004817DB">
              <w:rPr>
                <w:rFonts w:eastAsia="Calibri"/>
              </w:rPr>
              <w:t>Учалы</w:t>
            </w:r>
          </w:p>
        </w:tc>
      </w:tr>
      <w:tr w:rsidR="007D7B48" w:rsidRPr="004817DB" w14:paraId="28E48C81" w14:textId="77777777" w:rsidTr="000333E6">
        <w:tc>
          <w:tcPr>
            <w:tcW w:w="4927" w:type="dxa"/>
            <w:shd w:val="clear" w:color="auto" w:fill="auto"/>
          </w:tcPr>
          <w:p w14:paraId="20E714B1" w14:textId="77777777" w:rsidR="007D7B48" w:rsidRPr="004817DB" w:rsidRDefault="007D7B48" w:rsidP="000333E6">
            <w:pPr>
              <w:spacing w:after="120"/>
              <w:ind w:firstLine="425"/>
              <w:rPr>
                <w:rFonts w:eastAsia="Calibri"/>
              </w:rPr>
            </w:pPr>
            <w:r w:rsidRPr="004817DB">
              <w:rPr>
                <w:rFonts w:eastAsia="Calibri"/>
              </w:rPr>
              <w:t>г. Мелеуз</w:t>
            </w:r>
          </w:p>
        </w:tc>
        <w:tc>
          <w:tcPr>
            <w:tcW w:w="4927" w:type="dxa"/>
            <w:shd w:val="clear" w:color="auto" w:fill="auto"/>
          </w:tcPr>
          <w:p w14:paraId="5C119095"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w:t>
            </w:r>
            <w:r w:rsidRPr="004817DB">
              <w:rPr>
                <w:rFonts w:eastAsia="Calibri"/>
              </w:rPr>
              <w:t>Бирск</w:t>
            </w:r>
          </w:p>
        </w:tc>
      </w:tr>
      <w:tr w:rsidR="007D7B48" w:rsidRPr="004817DB" w14:paraId="184A38C9" w14:textId="77777777" w:rsidTr="000333E6">
        <w:tc>
          <w:tcPr>
            <w:tcW w:w="4927" w:type="dxa"/>
            <w:shd w:val="clear" w:color="auto" w:fill="auto"/>
          </w:tcPr>
          <w:p w14:paraId="62EF0BAD"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w:t>
            </w:r>
            <w:r w:rsidRPr="004817DB">
              <w:rPr>
                <w:rFonts w:eastAsia="Calibri"/>
              </w:rPr>
              <w:t>Кумертау</w:t>
            </w:r>
          </w:p>
        </w:tc>
        <w:tc>
          <w:tcPr>
            <w:tcW w:w="4927" w:type="dxa"/>
            <w:shd w:val="clear" w:color="auto" w:fill="auto"/>
          </w:tcPr>
          <w:p w14:paraId="079FCB63"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Н</w:t>
            </w:r>
            <w:r w:rsidRPr="004817DB">
              <w:rPr>
                <w:rFonts w:eastAsia="Calibri"/>
              </w:rPr>
              <w:t>ефтекамск</w:t>
            </w:r>
          </w:p>
        </w:tc>
      </w:tr>
      <w:tr w:rsidR="007D7B48" w:rsidRPr="004817DB" w14:paraId="280E736E" w14:textId="77777777" w:rsidTr="000333E6">
        <w:tc>
          <w:tcPr>
            <w:tcW w:w="4927" w:type="dxa"/>
            <w:shd w:val="clear" w:color="auto" w:fill="auto"/>
          </w:tcPr>
          <w:p w14:paraId="727123C0" w14:textId="77777777" w:rsidR="007D7B48" w:rsidRPr="004817DB" w:rsidRDefault="007D7B48" w:rsidP="000333E6">
            <w:pPr>
              <w:spacing w:after="120"/>
              <w:ind w:firstLine="425"/>
              <w:rPr>
                <w:rFonts w:eastAsia="Calibri"/>
              </w:rPr>
            </w:pPr>
            <w:r w:rsidRPr="004817DB">
              <w:rPr>
                <w:rFonts w:eastAsia="Calibri"/>
              </w:rPr>
              <w:t>г.</w:t>
            </w:r>
            <w:r>
              <w:rPr>
                <w:rFonts w:eastAsia="Calibri"/>
              </w:rPr>
              <w:t xml:space="preserve"> </w:t>
            </w:r>
            <w:r w:rsidRPr="004817DB">
              <w:rPr>
                <w:rFonts w:eastAsia="Calibri"/>
              </w:rPr>
              <w:t>Сибай</w:t>
            </w:r>
          </w:p>
        </w:tc>
        <w:tc>
          <w:tcPr>
            <w:tcW w:w="4927" w:type="dxa"/>
            <w:shd w:val="clear" w:color="auto" w:fill="auto"/>
          </w:tcPr>
          <w:p w14:paraId="79756772" w14:textId="77777777" w:rsidR="007D7B48" w:rsidRPr="004817DB" w:rsidRDefault="007D7B48" w:rsidP="000333E6">
            <w:pPr>
              <w:spacing w:after="120"/>
              <w:ind w:firstLine="425"/>
              <w:rPr>
                <w:rFonts w:eastAsia="Calibri"/>
              </w:rPr>
            </w:pPr>
          </w:p>
        </w:tc>
      </w:tr>
    </w:tbl>
    <w:p w14:paraId="4D6F15E8" w14:textId="77777777" w:rsidR="007D7B48" w:rsidRDefault="007D7B48" w:rsidP="007D7B48"/>
    <w:p w14:paraId="39A8420B" w14:textId="77777777" w:rsidR="007D7B48" w:rsidRPr="00166BA3" w:rsidRDefault="007D7B48" w:rsidP="007D7B48">
      <w:pPr>
        <w:ind w:left="142" w:firstLine="425"/>
        <w:jc w:val="both"/>
        <w:rPr>
          <w:rFonts w:eastAsia="Calibri"/>
        </w:rPr>
      </w:pPr>
      <w:r w:rsidRPr="00166BA3">
        <w:rPr>
          <w:rFonts w:eastAsia="Calibri"/>
        </w:rPr>
        <w:t>Условия взаимодействия:</w:t>
      </w:r>
    </w:p>
    <w:p w14:paraId="06FA74E5" w14:textId="77777777" w:rsidR="007D7B48" w:rsidRPr="00166BA3" w:rsidRDefault="007D7B48" w:rsidP="007D7B48">
      <w:pPr>
        <w:ind w:left="142" w:firstLine="425"/>
        <w:jc w:val="both"/>
        <w:rPr>
          <w:rFonts w:eastAsia="Calibri"/>
        </w:rPr>
      </w:pPr>
      <w:r w:rsidRPr="00166BA3">
        <w:rPr>
          <w:rFonts w:eastAsia="Calibri"/>
        </w:rPr>
        <w:t>1. Заказчик направляет Исполнителю Заказ на оказание услуги (по форме Приложения № 2 к договору) на адрес электронной почты Исполнителя с описанием необходимой тематики акции/мероприятия, сроков, места и условия организации промо-акции не позднее чем за 10 дней до начала мероприятия.</w:t>
      </w:r>
    </w:p>
    <w:p w14:paraId="516320F3" w14:textId="77777777" w:rsidR="007D7B48" w:rsidRPr="00166BA3" w:rsidRDefault="007D7B48" w:rsidP="007D7B48">
      <w:pPr>
        <w:ind w:left="142" w:firstLine="425"/>
        <w:jc w:val="both"/>
        <w:rPr>
          <w:rFonts w:eastAsia="Calibri"/>
        </w:rPr>
      </w:pPr>
      <w:r w:rsidRPr="00166BA3">
        <w:rPr>
          <w:rFonts w:eastAsia="Calibri"/>
        </w:rPr>
        <w:t>2. Исполнитель обязан разработать и согласовать с Заказчиком Концепцию по Организации BTL</w:t>
      </w:r>
      <w:r>
        <w:rPr>
          <w:rFonts w:eastAsia="Calibri"/>
        </w:rPr>
        <w:t xml:space="preserve"> </w:t>
      </w:r>
      <w:r w:rsidRPr="00166BA3">
        <w:rPr>
          <w:rFonts w:eastAsia="Calibri"/>
        </w:rPr>
        <w:t>(комплекс маркетинговых коммуникаций</w:t>
      </w:r>
      <w:r w:rsidRPr="00166BA3">
        <w:rPr>
          <w:rFonts w:eastAsia="Calibri"/>
          <w:iCs/>
        </w:rPr>
        <w:t>)</w:t>
      </w:r>
      <w:r w:rsidRPr="00166BA3">
        <w:rPr>
          <w:rFonts w:eastAsia="Calibri"/>
        </w:rPr>
        <w:t> - акций и BTL (комплекс маркетинговых коммуникаций</w:t>
      </w:r>
      <w:r w:rsidRPr="00166BA3">
        <w:rPr>
          <w:rFonts w:eastAsia="Calibri"/>
          <w:iCs/>
        </w:rPr>
        <w:t>)</w:t>
      </w:r>
      <w:r w:rsidRPr="00166BA3">
        <w:rPr>
          <w:rFonts w:eastAsia="Calibri"/>
        </w:rPr>
        <w:t> - мероприятий в трехдневный срок после направления заказа.</w:t>
      </w:r>
    </w:p>
    <w:p w14:paraId="62F3E71D" w14:textId="77777777" w:rsidR="007D7B48" w:rsidRPr="00166BA3" w:rsidRDefault="007D7B48" w:rsidP="007D7B48">
      <w:pPr>
        <w:ind w:left="142" w:firstLine="425"/>
        <w:jc w:val="both"/>
        <w:rPr>
          <w:rFonts w:eastAsia="Calibri"/>
        </w:rPr>
      </w:pPr>
      <w:r w:rsidRPr="00166BA3">
        <w:rPr>
          <w:rFonts w:eastAsia="Calibri"/>
        </w:rPr>
        <w:t>3. Заказчик обязан рассмотреть представленный Исполнителем проект Концепции по Организации BTL</w:t>
      </w:r>
      <w:r>
        <w:rPr>
          <w:rFonts w:eastAsia="Calibri"/>
        </w:rPr>
        <w:t xml:space="preserve"> </w:t>
      </w:r>
      <w:r w:rsidRPr="00166BA3">
        <w:rPr>
          <w:rFonts w:eastAsia="Calibri"/>
        </w:rPr>
        <w:t>(комплекс маркетинговых коммуникаций) - акций и BTL (комплекс маркетинговых коммуникаций) – мероприятий, согласовать или отклонить проект в течение 3 (трех) дней после получения от Исполнителя.</w:t>
      </w:r>
    </w:p>
    <w:p w14:paraId="41F61F66" w14:textId="77777777" w:rsidR="007D7B48" w:rsidRPr="00166BA3" w:rsidRDefault="007D7B48" w:rsidP="007D7B48">
      <w:pPr>
        <w:ind w:left="142" w:firstLine="425"/>
        <w:jc w:val="both"/>
        <w:rPr>
          <w:rFonts w:eastAsia="Calibri"/>
        </w:rPr>
      </w:pPr>
      <w:r w:rsidRPr="00166BA3">
        <w:rPr>
          <w:rFonts w:eastAsia="Calibri"/>
        </w:rPr>
        <w:t>4. Исполнитель предоставляет полный фотоотчет процесса проведения, отчёт о затратах и результатах BTL-акций и BTL-мероприятий</w:t>
      </w:r>
      <w:r>
        <w:rPr>
          <w:rFonts w:eastAsia="Calibri"/>
        </w:rPr>
        <w:t>.</w:t>
      </w:r>
    </w:p>
    <w:p w14:paraId="1A1F5A0F" w14:textId="77777777" w:rsidR="007D7B48" w:rsidRPr="00166BA3" w:rsidRDefault="007D7B48" w:rsidP="007D7B48">
      <w:pPr>
        <w:jc w:val="both"/>
      </w:pPr>
      <w:r>
        <w:rPr>
          <w:rFonts w:eastAsia="Calibri"/>
        </w:rPr>
        <w:t xml:space="preserve">        </w:t>
      </w:r>
      <w:r w:rsidRPr="00166BA3">
        <w:t>Общие требования:</w:t>
      </w:r>
    </w:p>
    <w:p w14:paraId="3FCEA84C" w14:textId="77777777" w:rsidR="007D7B48" w:rsidRPr="00166BA3" w:rsidRDefault="007D7B48" w:rsidP="007D7B48">
      <w:pPr>
        <w:ind w:left="142" w:firstLine="425"/>
        <w:jc w:val="both"/>
      </w:pPr>
      <w:r w:rsidRPr="00166BA3">
        <w:t>Электронная переписка, производимая между Сторонами после заключения Договора, имеет юридическую силу. Заказы от Заказчика могут быть приняты в электронной переписке между Сторонами.</w:t>
      </w:r>
    </w:p>
    <w:p w14:paraId="761B43F2" w14:textId="77777777" w:rsidR="007D7B48" w:rsidRDefault="007D7B48" w:rsidP="007D7B48">
      <w:pPr>
        <w:ind w:left="142" w:firstLine="425"/>
        <w:jc w:val="both"/>
      </w:pPr>
      <w:r w:rsidRPr="00166BA3">
        <w:t>Стороны несут полную ответственность за любые письма, которые могут быть отправлены с этих адресов от имени Сторон.</w:t>
      </w:r>
    </w:p>
    <w:p w14:paraId="0F0AA10A" w14:textId="77777777" w:rsidR="007D7B48" w:rsidRPr="006E6EEB" w:rsidRDefault="007D7B48" w:rsidP="007D7B48">
      <w:pPr>
        <w:pStyle w:val="a5"/>
        <w:ind w:left="0"/>
        <w:jc w:val="both"/>
        <w:rPr>
          <w:sz w:val="26"/>
          <w:szCs w:val="26"/>
        </w:rPr>
      </w:pPr>
      <w:r>
        <w:t xml:space="preserve">Контактное лицо: </w:t>
      </w:r>
      <w:r w:rsidRPr="004C3547">
        <w:rPr>
          <w:sz w:val="26"/>
          <w:szCs w:val="26"/>
        </w:rPr>
        <w:t>Специалист</w:t>
      </w:r>
      <w:r>
        <w:rPr>
          <w:sz w:val="26"/>
          <w:szCs w:val="26"/>
        </w:rPr>
        <w:t xml:space="preserve"> 1 категории</w:t>
      </w:r>
      <w:r w:rsidRPr="004C3547">
        <w:rPr>
          <w:sz w:val="26"/>
          <w:szCs w:val="26"/>
        </w:rPr>
        <w:t xml:space="preserve"> </w:t>
      </w:r>
      <w:r>
        <w:rPr>
          <w:sz w:val="26"/>
          <w:szCs w:val="26"/>
        </w:rPr>
        <w:t>Бабкина Г.А., телефон (347) 2215758,</w:t>
      </w:r>
      <w:r w:rsidRPr="006E6EEB">
        <w:rPr>
          <w:sz w:val="26"/>
          <w:szCs w:val="26"/>
        </w:rPr>
        <w:t xml:space="preserve"> </w:t>
      </w:r>
      <w:r w:rsidRPr="006E6EEB">
        <w:rPr>
          <w:sz w:val="26"/>
          <w:szCs w:val="26"/>
          <w:lang w:val="en-US"/>
        </w:rPr>
        <w:t>e</w:t>
      </w:r>
      <w:r w:rsidRPr="006E6EEB">
        <w:rPr>
          <w:sz w:val="26"/>
          <w:szCs w:val="26"/>
        </w:rPr>
        <w:t>.</w:t>
      </w:r>
      <w:r w:rsidRPr="006E6EEB">
        <w:rPr>
          <w:sz w:val="26"/>
          <w:szCs w:val="26"/>
          <w:lang w:val="en-US"/>
        </w:rPr>
        <w:t>mail</w:t>
      </w:r>
      <w:r w:rsidRPr="006E6EEB">
        <w:rPr>
          <w:sz w:val="26"/>
          <w:szCs w:val="26"/>
        </w:rPr>
        <w:t xml:space="preserve">:  </w:t>
      </w:r>
      <w:hyperlink r:id="rId30" w:history="1">
        <w:r w:rsidRPr="007212DF">
          <w:rPr>
            <w:rStyle w:val="a4"/>
            <w:sz w:val="26"/>
            <w:szCs w:val="26"/>
            <w:lang w:val="en-US"/>
          </w:rPr>
          <w:t>g</w:t>
        </w:r>
        <w:r w:rsidRPr="007212DF">
          <w:rPr>
            <w:rStyle w:val="a4"/>
            <w:sz w:val="26"/>
            <w:szCs w:val="26"/>
          </w:rPr>
          <w:t>.</w:t>
        </w:r>
        <w:r w:rsidRPr="007212DF">
          <w:rPr>
            <w:rStyle w:val="a4"/>
            <w:sz w:val="26"/>
            <w:szCs w:val="26"/>
            <w:lang w:val="en-US"/>
          </w:rPr>
          <w:t>babkina</w:t>
        </w:r>
        <w:r w:rsidRPr="007212DF">
          <w:rPr>
            <w:rStyle w:val="a4"/>
            <w:sz w:val="26"/>
            <w:szCs w:val="26"/>
          </w:rPr>
          <w:t>@</w:t>
        </w:r>
        <w:r w:rsidRPr="007212DF">
          <w:rPr>
            <w:rStyle w:val="a4"/>
            <w:sz w:val="26"/>
            <w:szCs w:val="26"/>
            <w:lang w:val="en-US"/>
          </w:rPr>
          <w:t>bashtel</w:t>
        </w:r>
        <w:r w:rsidRPr="007212DF">
          <w:rPr>
            <w:rStyle w:val="a4"/>
            <w:sz w:val="26"/>
            <w:szCs w:val="26"/>
          </w:rPr>
          <w:t>.</w:t>
        </w:r>
        <w:r w:rsidRPr="007212DF">
          <w:rPr>
            <w:rStyle w:val="a4"/>
            <w:sz w:val="26"/>
            <w:szCs w:val="26"/>
            <w:lang w:val="en-US"/>
          </w:rPr>
          <w:t>ru</w:t>
        </w:r>
      </w:hyperlink>
    </w:p>
    <w:p w14:paraId="25D0B581" w14:textId="77777777" w:rsidR="007D7B48" w:rsidRPr="00166BA3" w:rsidRDefault="007D7B48" w:rsidP="007D7B48">
      <w:pPr>
        <w:ind w:left="142" w:firstLine="425"/>
        <w:jc w:val="right"/>
      </w:pPr>
    </w:p>
    <w:p w14:paraId="52CFEA88" w14:textId="77777777" w:rsidR="007D7B48" w:rsidRDefault="007D7B48" w:rsidP="007D7B48"/>
    <w:p w14:paraId="0D6546FD" w14:textId="77777777" w:rsidR="007D7B48" w:rsidRPr="004817DB" w:rsidRDefault="007D7B48" w:rsidP="007D7B48"/>
    <w:p w14:paraId="037168D9" w14:textId="77777777" w:rsidR="0058420C" w:rsidRDefault="0058420C" w:rsidP="0058420C">
      <w:pPr>
        <w:tabs>
          <w:tab w:val="left" w:pos="426"/>
        </w:tabs>
        <w:jc w:val="both"/>
        <w:rPr>
          <w:color w:val="000000" w:themeColor="text1"/>
        </w:rPr>
      </w:pPr>
    </w:p>
    <w:p w14:paraId="4D6D7768" w14:textId="58AD1199" w:rsidR="0058420C" w:rsidRDefault="0058420C" w:rsidP="0058420C">
      <w:pPr>
        <w:tabs>
          <w:tab w:val="left" w:pos="426"/>
        </w:tabs>
        <w:rPr>
          <w:color w:val="000000" w:themeColor="text1"/>
        </w:rPr>
      </w:pPr>
    </w:p>
    <w:p w14:paraId="2A33420F" w14:textId="77777777" w:rsidR="0058420C" w:rsidRDefault="0058420C" w:rsidP="0058420C">
      <w:pPr>
        <w:ind w:right="425"/>
        <w:jc w:val="center"/>
        <w:rPr>
          <w:b/>
        </w:rPr>
      </w:pPr>
    </w:p>
    <w:p w14:paraId="4BD00046" w14:textId="0288F45A" w:rsidR="0058420C" w:rsidRDefault="0058420C" w:rsidP="0058420C">
      <w:pPr>
        <w:tabs>
          <w:tab w:val="left" w:pos="426"/>
        </w:tabs>
        <w:jc w:val="both"/>
      </w:pPr>
    </w:p>
    <w:p w14:paraId="011E4F06" w14:textId="77777777" w:rsidR="0058420C" w:rsidRDefault="0058420C" w:rsidP="0058420C"/>
    <w:p w14:paraId="02CA4564" w14:textId="5B12C509" w:rsidR="0058420C" w:rsidRDefault="0058420C" w:rsidP="0058420C">
      <w:pPr>
        <w:jc w:val="both"/>
      </w:pPr>
    </w:p>
    <w:p w14:paraId="78DED42B" w14:textId="77777777" w:rsidR="0058420C" w:rsidRDefault="0058420C" w:rsidP="0058420C">
      <w:pPr>
        <w:jc w:val="both"/>
        <w:rPr>
          <w:color w:val="000000" w:themeColor="text1"/>
        </w:rPr>
      </w:pPr>
    </w:p>
    <w:p w14:paraId="407D323F" w14:textId="77777777" w:rsidR="0058420C" w:rsidRDefault="0058420C" w:rsidP="0058420C">
      <w:pPr>
        <w:jc w:val="both"/>
        <w:rPr>
          <w:color w:val="000000" w:themeColor="text1"/>
        </w:rPr>
      </w:pPr>
    </w:p>
    <w:p w14:paraId="1DFD642B" w14:textId="77777777" w:rsidR="0058420C" w:rsidRDefault="0058420C" w:rsidP="0058420C"/>
    <w:p w14:paraId="19A054C9" w14:textId="77777777" w:rsidR="0058420C" w:rsidRDefault="0058420C" w:rsidP="0058420C">
      <w:pPr>
        <w:jc w:val="both"/>
        <w:rPr>
          <w:color w:val="000000" w:themeColor="text1"/>
        </w:rPr>
      </w:pPr>
    </w:p>
    <w:p w14:paraId="79AA7BC4" w14:textId="77777777" w:rsidR="0058420C" w:rsidRPr="00FD58A8" w:rsidRDefault="0058420C" w:rsidP="0058420C">
      <w:pPr>
        <w:jc w:val="both"/>
        <w:rPr>
          <w:rFonts w:cs="Arial"/>
          <w:i/>
          <w:color w:val="FF0000"/>
        </w:rPr>
      </w:pPr>
    </w:p>
    <w:p w14:paraId="1C5B0963" w14:textId="77777777" w:rsidR="0058420C" w:rsidRPr="00FD58A8" w:rsidRDefault="0058420C" w:rsidP="0058420C">
      <w:pPr>
        <w:jc w:val="both"/>
        <w:rPr>
          <w:rFonts w:cs="Arial"/>
          <w:i/>
          <w:color w:val="FF0000"/>
        </w:rPr>
      </w:pPr>
    </w:p>
    <w:p w14:paraId="6B83E61E" w14:textId="77777777" w:rsidR="0058420C" w:rsidRPr="00FD58A8" w:rsidRDefault="0058420C" w:rsidP="0058420C">
      <w:pPr>
        <w:jc w:val="both"/>
        <w:rPr>
          <w:rFonts w:cs="Arial"/>
          <w:i/>
          <w:color w:val="FF0000"/>
        </w:rPr>
      </w:pPr>
    </w:p>
    <w:p w14:paraId="3E1FEDDB" w14:textId="77777777" w:rsidR="0058420C" w:rsidRPr="00FD58A8" w:rsidRDefault="0058420C" w:rsidP="0058420C">
      <w:pPr>
        <w:jc w:val="both"/>
        <w:rPr>
          <w:rFonts w:cs="Arial"/>
          <w:i/>
          <w:color w:val="FF0000"/>
        </w:rPr>
      </w:pPr>
    </w:p>
    <w:p w14:paraId="69F4C632" w14:textId="77777777" w:rsidR="0058420C" w:rsidRPr="00FD58A8" w:rsidRDefault="0058420C" w:rsidP="0058420C">
      <w:pPr>
        <w:jc w:val="both"/>
        <w:rPr>
          <w:rFonts w:cs="Arial"/>
          <w:i/>
          <w:color w:val="FF0000"/>
        </w:rPr>
      </w:pPr>
    </w:p>
    <w:p w14:paraId="6E644B9F" w14:textId="77777777" w:rsidR="0058420C" w:rsidRPr="00FD58A8" w:rsidRDefault="0058420C" w:rsidP="0058420C">
      <w:pPr>
        <w:jc w:val="both"/>
        <w:rPr>
          <w:rFonts w:cs="Arial"/>
          <w:i/>
          <w:color w:val="FF0000"/>
        </w:rPr>
      </w:pPr>
    </w:p>
    <w:p w14:paraId="18B5FC57" w14:textId="77777777" w:rsidR="0058420C" w:rsidRPr="00FD58A8" w:rsidRDefault="0058420C" w:rsidP="0058420C">
      <w:pPr>
        <w:jc w:val="both"/>
        <w:rPr>
          <w:rFonts w:cs="Arial"/>
          <w:i/>
          <w:color w:val="FF0000"/>
        </w:rPr>
      </w:pPr>
    </w:p>
    <w:p w14:paraId="189E4689" w14:textId="77777777" w:rsidR="0058420C" w:rsidRPr="00FD58A8" w:rsidRDefault="0058420C" w:rsidP="0058420C">
      <w:pPr>
        <w:jc w:val="both"/>
        <w:rPr>
          <w:rFonts w:cs="Arial"/>
          <w:i/>
          <w:color w:val="FF0000"/>
        </w:rPr>
      </w:pPr>
    </w:p>
    <w:p w14:paraId="0B04C0B4" w14:textId="77777777" w:rsidR="0058420C" w:rsidRPr="00FD58A8" w:rsidRDefault="0058420C" w:rsidP="0058420C">
      <w:pPr>
        <w:jc w:val="both"/>
        <w:rPr>
          <w:rFonts w:cs="Arial"/>
          <w:i/>
          <w:color w:val="FF0000"/>
        </w:rPr>
      </w:pPr>
    </w:p>
    <w:p w14:paraId="50615F14" w14:textId="77777777" w:rsidR="0058420C" w:rsidRPr="00FD58A8" w:rsidRDefault="0058420C" w:rsidP="0058420C">
      <w:pPr>
        <w:jc w:val="both"/>
        <w:rPr>
          <w:rFonts w:cs="Arial"/>
          <w:i/>
          <w:color w:val="FF0000"/>
        </w:rPr>
      </w:pPr>
    </w:p>
    <w:p w14:paraId="42896A1E" w14:textId="77777777" w:rsidR="0058420C" w:rsidRPr="00FD58A8" w:rsidRDefault="0058420C" w:rsidP="0058420C">
      <w:pPr>
        <w:jc w:val="both"/>
        <w:rPr>
          <w:rFonts w:cs="Arial"/>
          <w:i/>
          <w:color w:val="FF0000"/>
        </w:rPr>
      </w:pPr>
    </w:p>
    <w:p w14:paraId="2CB8D14C" w14:textId="77777777" w:rsidR="0058420C" w:rsidRPr="00FD58A8" w:rsidRDefault="0058420C" w:rsidP="0058420C">
      <w:pPr>
        <w:jc w:val="both"/>
        <w:rPr>
          <w:rFonts w:cs="Arial"/>
          <w:i/>
          <w:color w:val="FF0000"/>
        </w:rPr>
      </w:pPr>
    </w:p>
    <w:p w14:paraId="494226A0" w14:textId="77777777" w:rsidR="0058420C" w:rsidRDefault="0058420C" w:rsidP="0058420C">
      <w:pPr>
        <w:jc w:val="both"/>
        <w:rPr>
          <w:rFonts w:cs="Arial"/>
          <w:i/>
          <w:color w:val="FF0000"/>
        </w:rPr>
      </w:pPr>
    </w:p>
    <w:p w14:paraId="09D0B60C" w14:textId="77777777" w:rsidR="0058420C" w:rsidRDefault="0058420C" w:rsidP="0058420C">
      <w:pPr>
        <w:jc w:val="both"/>
        <w:rPr>
          <w:rFonts w:cs="Arial"/>
          <w:i/>
          <w:color w:val="FF0000"/>
        </w:rPr>
      </w:pPr>
    </w:p>
    <w:p w14:paraId="26E4AFBF" w14:textId="77777777" w:rsidR="0058420C" w:rsidRDefault="0058420C" w:rsidP="0058420C">
      <w:pPr>
        <w:jc w:val="both"/>
        <w:rPr>
          <w:rFonts w:cs="Arial"/>
          <w:i/>
          <w:color w:val="FF0000"/>
        </w:rPr>
      </w:pPr>
    </w:p>
    <w:p w14:paraId="2E36ED82" w14:textId="77777777" w:rsidR="0058420C" w:rsidRDefault="0058420C" w:rsidP="0058420C">
      <w:pPr>
        <w:jc w:val="both"/>
        <w:rPr>
          <w:rFonts w:cs="Arial"/>
          <w:i/>
          <w:color w:val="FF0000"/>
        </w:rPr>
      </w:pPr>
    </w:p>
    <w:p w14:paraId="0C4253C5" w14:textId="77777777" w:rsidR="0058420C" w:rsidRDefault="0058420C" w:rsidP="0058420C">
      <w:pPr>
        <w:jc w:val="both"/>
        <w:rPr>
          <w:rFonts w:cs="Arial"/>
          <w:i/>
          <w:color w:val="FF0000"/>
        </w:rPr>
      </w:pPr>
    </w:p>
    <w:p w14:paraId="6794613D" w14:textId="77777777" w:rsidR="0058420C" w:rsidRDefault="0058420C" w:rsidP="0058420C">
      <w:pPr>
        <w:jc w:val="both"/>
        <w:rPr>
          <w:rFonts w:cs="Arial"/>
          <w:i/>
          <w:color w:val="FF0000"/>
        </w:rPr>
      </w:pPr>
    </w:p>
    <w:p w14:paraId="42635599" w14:textId="77777777" w:rsidR="0058420C" w:rsidRDefault="0058420C" w:rsidP="0058420C">
      <w:pPr>
        <w:jc w:val="both"/>
        <w:rPr>
          <w:rFonts w:cs="Arial"/>
          <w:i/>
          <w:color w:val="FF0000"/>
        </w:rPr>
      </w:pPr>
    </w:p>
    <w:p w14:paraId="77D7B2C2" w14:textId="77777777" w:rsidR="0058420C" w:rsidRDefault="0058420C" w:rsidP="0058420C">
      <w:pPr>
        <w:jc w:val="both"/>
        <w:rPr>
          <w:rFonts w:cs="Arial"/>
          <w:i/>
          <w:color w:val="FF0000"/>
        </w:rPr>
      </w:pPr>
    </w:p>
    <w:p w14:paraId="28F1B710" w14:textId="77777777" w:rsidR="0058420C" w:rsidRDefault="0058420C" w:rsidP="0058420C">
      <w:pPr>
        <w:jc w:val="both"/>
        <w:rPr>
          <w:rFonts w:cs="Arial"/>
          <w:i/>
          <w:color w:val="FF0000"/>
        </w:rPr>
      </w:pPr>
    </w:p>
    <w:p w14:paraId="5C089A95" w14:textId="77777777" w:rsidR="0058420C" w:rsidRDefault="0058420C" w:rsidP="0058420C">
      <w:pPr>
        <w:jc w:val="both"/>
        <w:rPr>
          <w:rFonts w:cs="Arial"/>
          <w:i/>
          <w:color w:val="FF0000"/>
        </w:rPr>
      </w:pPr>
    </w:p>
    <w:p w14:paraId="511F21B1" w14:textId="77777777" w:rsidR="0058420C" w:rsidRDefault="0058420C" w:rsidP="0058420C">
      <w:pPr>
        <w:jc w:val="both"/>
        <w:rPr>
          <w:rFonts w:cs="Arial"/>
          <w:i/>
          <w:color w:val="FF0000"/>
        </w:rPr>
      </w:pPr>
    </w:p>
    <w:p w14:paraId="325C5BCB" w14:textId="77777777" w:rsidR="0058420C" w:rsidRDefault="0058420C" w:rsidP="0058420C">
      <w:pPr>
        <w:jc w:val="both"/>
        <w:rPr>
          <w:rFonts w:cs="Arial"/>
          <w:i/>
          <w:color w:val="FF0000"/>
        </w:rPr>
      </w:pPr>
    </w:p>
    <w:p w14:paraId="1C3A4215" w14:textId="77777777" w:rsidR="0058420C" w:rsidRDefault="0058420C" w:rsidP="0058420C">
      <w:pPr>
        <w:jc w:val="both"/>
        <w:rPr>
          <w:rFonts w:cs="Arial"/>
          <w:i/>
          <w:color w:val="FF0000"/>
        </w:rPr>
      </w:pP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РАЗДЕЛ_V._ПРОЕКТ_1"/>
      <w:bookmarkStart w:id="282" w:name="_Toc23149545"/>
      <w:bookmarkStart w:id="283" w:name="_Toc54336132"/>
      <w:bookmarkStart w:id="284" w:name="_Toc74239004"/>
      <w:bookmarkEnd w:id="280"/>
      <w:bookmarkEnd w:id="281"/>
      <w:r>
        <w:rPr>
          <w:rFonts w:ascii="Times New Roman" w:eastAsia="MS Mincho" w:hAnsi="Times New Roman"/>
          <w:color w:val="17365D"/>
          <w:kern w:val="32"/>
          <w:szCs w:val="24"/>
          <w:lang w:eastAsia="x-none"/>
        </w:rPr>
        <w:t>Р</w:t>
      </w:r>
      <w:r w:rsidR="00CB11FE" w:rsidRPr="00733E33">
        <w:rPr>
          <w:rFonts w:ascii="Times New Roman" w:eastAsia="MS Mincho" w:hAnsi="Times New Roman"/>
          <w:color w:val="17365D"/>
          <w:kern w:val="32"/>
          <w:szCs w:val="24"/>
          <w:lang w:val="x-none" w:eastAsia="x-none"/>
        </w:rPr>
        <w:t xml:space="preserve">АЗДЕЛ V. </w:t>
      </w:r>
      <w:bookmarkEnd w:id="282"/>
      <w:r w:rsidR="00CB11FE">
        <w:rPr>
          <w:rFonts w:ascii="Times New Roman" w:eastAsia="MS Mincho" w:hAnsi="Times New Roman"/>
          <w:color w:val="17365D"/>
          <w:kern w:val="32"/>
          <w:szCs w:val="24"/>
          <w:lang w:eastAsia="x-none"/>
        </w:rPr>
        <w:t>ПРОЕКТ ДОГОВОРА</w:t>
      </w:r>
      <w:bookmarkEnd w:id="283"/>
      <w:bookmarkEnd w:id="284"/>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1B1DF" w14:textId="77777777" w:rsidR="000E3EE5" w:rsidRDefault="000E3EE5" w:rsidP="00CB11FE">
      <w:r>
        <w:separator/>
      </w:r>
    </w:p>
  </w:endnote>
  <w:endnote w:type="continuationSeparator" w:id="0">
    <w:p w14:paraId="2D8F42DE" w14:textId="77777777" w:rsidR="000E3EE5" w:rsidRDefault="000E3EE5"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CBA3A" w14:textId="77777777" w:rsidR="000E3EE5" w:rsidRDefault="000E3EE5" w:rsidP="00CB11FE">
      <w:r>
        <w:separator/>
      </w:r>
    </w:p>
  </w:footnote>
  <w:footnote w:type="continuationSeparator" w:id="0">
    <w:p w14:paraId="176C95AE" w14:textId="77777777" w:rsidR="000E3EE5" w:rsidRDefault="000E3EE5" w:rsidP="00CB11FE">
      <w:r>
        <w:continuationSeparator/>
      </w:r>
    </w:p>
  </w:footnote>
  <w:footnote w:id="1">
    <w:p w14:paraId="2D9AD834" w14:textId="77777777" w:rsidR="000E3EE5" w:rsidRDefault="000E3EE5"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7C069F24" w14:textId="77777777" w:rsidR="00820E4B" w:rsidRDefault="00820E4B" w:rsidP="00820E4B">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1A9D642E" w14:textId="77777777" w:rsidR="000E3EE5" w:rsidRDefault="000E3EE5">
        <w:pPr>
          <w:pStyle w:val="a7"/>
          <w:jc w:val="center"/>
        </w:pPr>
        <w:r>
          <w:fldChar w:fldCharType="begin"/>
        </w:r>
        <w:r>
          <w:instrText>PAGE   \* MERGEFORMAT</w:instrText>
        </w:r>
        <w:r>
          <w:fldChar w:fldCharType="separate"/>
        </w:r>
        <w:r w:rsidR="00AD76E4">
          <w:rPr>
            <w:noProof/>
          </w:rPr>
          <w:t>21</w:t>
        </w:r>
        <w:r>
          <w:fldChar w:fldCharType="end"/>
        </w:r>
      </w:p>
    </w:sdtContent>
  </w:sdt>
  <w:p w14:paraId="2318F554" w14:textId="77777777" w:rsidR="000E3EE5" w:rsidRDefault="000E3EE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0023E53A" w14:textId="77777777" w:rsidR="000E3EE5" w:rsidRDefault="000E3EE5">
        <w:pPr>
          <w:pStyle w:val="a7"/>
          <w:jc w:val="center"/>
        </w:pPr>
        <w:r>
          <w:fldChar w:fldCharType="begin"/>
        </w:r>
        <w:r>
          <w:instrText>PAGE   \* MERGEFORMAT</w:instrText>
        </w:r>
        <w:r>
          <w:fldChar w:fldCharType="separate"/>
        </w:r>
        <w:r w:rsidR="00AD76E4">
          <w:rPr>
            <w:noProof/>
          </w:rPr>
          <w:t>7</w:t>
        </w:r>
        <w:r>
          <w:fldChar w:fldCharType="end"/>
        </w:r>
      </w:p>
    </w:sdtContent>
  </w:sdt>
  <w:p w14:paraId="7C1D9146" w14:textId="77777777" w:rsidR="000E3EE5" w:rsidRDefault="000E3EE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DCE7D" w14:textId="77777777" w:rsidR="000E3EE5" w:rsidRDefault="000E3EE5">
    <w:pPr>
      <w:pStyle w:val="a7"/>
      <w:jc w:val="center"/>
    </w:pPr>
    <w:r>
      <w:fldChar w:fldCharType="begin"/>
    </w:r>
    <w:r>
      <w:instrText>PAGE   \* MERGEFORMAT</w:instrText>
    </w:r>
    <w:r>
      <w:fldChar w:fldCharType="separate"/>
    </w:r>
    <w:r w:rsidR="00AD76E4">
      <w:rPr>
        <w:noProof/>
      </w:rPr>
      <w:t>35</w:t>
    </w:r>
    <w:r>
      <w:fldChar w:fldCharType="end"/>
    </w:r>
  </w:p>
  <w:p w14:paraId="782772D0" w14:textId="77777777" w:rsidR="000E3EE5" w:rsidRDefault="000E3EE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FE"/>
    <w:rsid w:val="0001746E"/>
    <w:rsid w:val="00064606"/>
    <w:rsid w:val="000E1609"/>
    <w:rsid w:val="000E3EE5"/>
    <w:rsid w:val="000F1306"/>
    <w:rsid w:val="00105F54"/>
    <w:rsid w:val="00194219"/>
    <w:rsid w:val="001A6E28"/>
    <w:rsid w:val="001D46C0"/>
    <w:rsid w:val="001D5238"/>
    <w:rsid w:val="002163A7"/>
    <w:rsid w:val="002A594E"/>
    <w:rsid w:val="002C037E"/>
    <w:rsid w:val="002D023B"/>
    <w:rsid w:val="003144AA"/>
    <w:rsid w:val="003608DC"/>
    <w:rsid w:val="003769FA"/>
    <w:rsid w:val="00382FFF"/>
    <w:rsid w:val="00410022"/>
    <w:rsid w:val="004D7D92"/>
    <w:rsid w:val="0052577B"/>
    <w:rsid w:val="00544787"/>
    <w:rsid w:val="0058420C"/>
    <w:rsid w:val="005D7C93"/>
    <w:rsid w:val="0068358F"/>
    <w:rsid w:val="0078095A"/>
    <w:rsid w:val="00785CEE"/>
    <w:rsid w:val="007D7B48"/>
    <w:rsid w:val="007E6556"/>
    <w:rsid w:val="00820E4B"/>
    <w:rsid w:val="00855788"/>
    <w:rsid w:val="00944D7A"/>
    <w:rsid w:val="00971D55"/>
    <w:rsid w:val="00A120BC"/>
    <w:rsid w:val="00A86A54"/>
    <w:rsid w:val="00AD76E4"/>
    <w:rsid w:val="00BC0312"/>
    <w:rsid w:val="00C01C71"/>
    <w:rsid w:val="00C730AA"/>
    <w:rsid w:val="00CA180F"/>
    <w:rsid w:val="00CB11FE"/>
    <w:rsid w:val="00CE6516"/>
    <w:rsid w:val="00E85191"/>
    <w:rsid w:val="00E94EEB"/>
    <w:rsid w:val="00F03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customStyle="1" w:styleId="UnresolvedMention">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 w:id="211485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roseltorg.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ouz@bashtel.ru" TargetMode="External"/><Relationship Id="rId30" Type="http://schemas.openxmlformats.org/officeDocument/2006/relationships/hyperlink" Target="mailto:g.babkina@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26"/>
    <w:rsid w:val="001140F0"/>
    <w:rsid w:val="002E054C"/>
    <w:rsid w:val="00435DD0"/>
    <w:rsid w:val="00554526"/>
    <w:rsid w:val="007F3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37</Pages>
  <Words>15560</Words>
  <Characters>88697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8</cp:revision>
  <cp:lastPrinted>2021-08-12T04:18:00Z</cp:lastPrinted>
  <dcterms:created xsi:type="dcterms:W3CDTF">2021-08-12T03:43:00Z</dcterms:created>
  <dcterms:modified xsi:type="dcterms:W3CDTF">2021-08-12T04:24:00Z</dcterms:modified>
</cp:coreProperties>
</file>